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8F" w:rsidRPr="002207A7" w:rsidRDefault="007E428F" w:rsidP="007E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A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E428F" w:rsidRPr="002207A7" w:rsidRDefault="007E428F" w:rsidP="007E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A7">
        <w:rPr>
          <w:rFonts w:ascii="Times New Roman" w:hAnsi="Times New Roman" w:cs="Times New Roman"/>
          <w:b/>
          <w:sz w:val="28"/>
          <w:szCs w:val="28"/>
        </w:rPr>
        <w:t>об итогах участия учащихся лицея в муниципальном эта</w:t>
      </w:r>
      <w:r>
        <w:rPr>
          <w:rFonts w:ascii="Times New Roman" w:hAnsi="Times New Roman" w:cs="Times New Roman"/>
          <w:b/>
          <w:sz w:val="28"/>
          <w:szCs w:val="28"/>
        </w:rPr>
        <w:t>пе всероссийск</w:t>
      </w:r>
      <w:r w:rsidR="00BF17D2">
        <w:rPr>
          <w:rFonts w:ascii="Times New Roman" w:hAnsi="Times New Roman" w:cs="Times New Roman"/>
          <w:b/>
          <w:sz w:val="28"/>
          <w:szCs w:val="28"/>
        </w:rPr>
        <w:t>ой и олимпиады школьников в 2023-2024</w:t>
      </w:r>
      <w:r w:rsidRPr="002207A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E428F" w:rsidRPr="002207A7" w:rsidRDefault="007E428F" w:rsidP="007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28F" w:rsidRPr="002207A7" w:rsidRDefault="007E428F" w:rsidP="007E4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024" w:rsidRDefault="007E428F" w:rsidP="003E27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07A7">
        <w:rPr>
          <w:rFonts w:ascii="Times New Roman" w:hAnsi="Times New Roman" w:cs="Times New Roman"/>
          <w:sz w:val="28"/>
          <w:szCs w:val="28"/>
        </w:rPr>
        <w:t xml:space="preserve">Муниципальный этап предметных олимпиад школьников </w:t>
      </w:r>
      <w:proofErr w:type="spellStart"/>
      <w:r w:rsidRPr="00220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07A7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D51653">
        <w:rPr>
          <w:rFonts w:ascii="Times New Roman" w:hAnsi="Times New Roman" w:cs="Times New Roman"/>
          <w:sz w:val="28"/>
          <w:szCs w:val="28"/>
        </w:rPr>
        <w:t xml:space="preserve"> проводился согласно приказа управления образования администрации муниципального об</w:t>
      </w:r>
      <w:r w:rsidR="00BF17D2">
        <w:rPr>
          <w:rFonts w:ascii="Times New Roman" w:hAnsi="Times New Roman" w:cs="Times New Roman"/>
          <w:sz w:val="28"/>
          <w:szCs w:val="28"/>
        </w:rPr>
        <w:t>разования Славянский район от 21.09.2023 № 1741</w:t>
      </w:r>
      <w:r w:rsidR="00D51653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</w:t>
      </w:r>
      <w:r w:rsidR="00BF17D2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="00D5165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F17D2">
        <w:rPr>
          <w:rFonts w:ascii="Times New Roman" w:hAnsi="Times New Roman" w:cs="Times New Roman"/>
          <w:sz w:val="28"/>
          <w:szCs w:val="28"/>
        </w:rPr>
        <w:t>»</w:t>
      </w:r>
      <w:r w:rsidRPr="002207A7">
        <w:rPr>
          <w:rFonts w:ascii="Times New Roman" w:hAnsi="Times New Roman" w:cs="Times New Roman"/>
          <w:sz w:val="28"/>
          <w:szCs w:val="28"/>
        </w:rPr>
        <w:t xml:space="preserve"> по 20 предметам: биологии, литературе, экологии, ОБЖ, обществознанию, английскому языку, астрономии, искусству (МХК), физике, русскому языку, немецкому языку, физической культуре, истории, экономике, географии, математике, химии, технологии, праву, информатике.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428F" w:rsidRPr="002207A7" w:rsidRDefault="00BF17D2" w:rsidP="003E27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2023-2024</w:t>
      </w:r>
      <w:r w:rsidR="00AE6C26">
        <w:rPr>
          <w:rFonts w:ascii="Times New Roman" w:hAnsi="Times New Roman" w:cs="Times New Roman"/>
          <w:sz w:val="28"/>
          <w:szCs w:val="28"/>
        </w:rPr>
        <w:t xml:space="preserve"> учебном году м</w:t>
      </w:r>
      <w:r w:rsidR="007E428F">
        <w:rPr>
          <w:rFonts w:ascii="Times New Roman" w:hAnsi="Times New Roman" w:cs="Times New Roman"/>
          <w:sz w:val="28"/>
          <w:szCs w:val="28"/>
        </w:rPr>
        <w:t xml:space="preserve">униципальный этап </w:t>
      </w:r>
      <w:r w:rsidR="009A702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проходил </w:t>
      </w:r>
      <w:r w:rsidR="007E428F">
        <w:rPr>
          <w:rFonts w:ascii="Times New Roman" w:hAnsi="Times New Roman" w:cs="Times New Roman"/>
          <w:sz w:val="28"/>
          <w:szCs w:val="28"/>
        </w:rPr>
        <w:t>в каждом образовате</w:t>
      </w:r>
      <w:r w:rsidR="00FE0559">
        <w:rPr>
          <w:rFonts w:ascii="Times New Roman" w:hAnsi="Times New Roman" w:cs="Times New Roman"/>
          <w:sz w:val="28"/>
          <w:szCs w:val="28"/>
        </w:rPr>
        <w:t>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9A7024">
        <w:rPr>
          <w:rFonts w:ascii="Times New Roman" w:hAnsi="Times New Roman" w:cs="Times New Roman"/>
          <w:sz w:val="28"/>
          <w:szCs w:val="28"/>
        </w:rPr>
        <w:t xml:space="preserve"> на </w:t>
      </w:r>
      <w:r w:rsidR="00FE0559">
        <w:rPr>
          <w:rFonts w:ascii="Times New Roman" w:hAnsi="Times New Roman" w:cs="Times New Roman"/>
          <w:sz w:val="28"/>
          <w:szCs w:val="28"/>
        </w:rPr>
        <w:t xml:space="preserve">онлайн-платформе </w:t>
      </w:r>
      <w:proofErr w:type="spellStart"/>
      <w:r w:rsidR="00FE0559">
        <w:rPr>
          <w:rFonts w:ascii="Times New Roman" w:hAnsi="Times New Roman" w:cs="Times New Roman"/>
          <w:sz w:val="28"/>
          <w:szCs w:val="28"/>
        </w:rPr>
        <w:t>Цифриум</w:t>
      </w:r>
      <w:proofErr w:type="spellEnd"/>
      <w:r w:rsidR="007E428F">
        <w:rPr>
          <w:rFonts w:ascii="Times New Roman" w:hAnsi="Times New Roman" w:cs="Times New Roman"/>
          <w:sz w:val="28"/>
          <w:szCs w:val="28"/>
        </w:rPr>
        <w:t>.</w:t>
      </w:r>
      <w:r w:rsidR="00FE0559">
        <w:rPr>
          <w:rFonts w:ascii="Times New Roman" w:hAnsi="Times New Roman" w:cs="Times New Roman"/>
          <w:sz w:val="28"/>
          <w:szCs w:val="28"/>
        </w:rPr>
        <w:t xml:space="preserve"> Приказом по лицею</w:t>
      </w:r>
      <w:r>
        <w:rPr>
          <w:rFonts w:ascii="Times New Roman" w:hAnsi="Times New Roman" w:cs="Times New Roman"/>
          <w:sz w:val="28"/>
          <w:szCs w:val="28"/>
        </w:rPr>
        <w:t xml:space="preserve"> (№ 473</w:t>
      </w:r>
      <w:r w:rsidR="00AE6C26">
        <w:rPr>
          <w:rFonts w:ascii="Times New Roman" w:hAnsi="Times New Roman" w:cs="Times New Roman"/>
          <w:sz w:val="28"/>
          <w:szCs w:val="28"/>
        </w:rPr>
        <w:t xml:space="preserve"> от 01.</w:t>
      </w:r>
      <w:r>
        <w:rPr>
          <w:rFonts w:ascii="Times New Roman" w:hAnsi="Times New Roman" w:cs="Times New Roman"/>
          <w:sz w:val="28"/>
          <w:szCs w:val="28"/>
        </w:rPr>
        <w:t>09.23</w:t>
      </w:r>
      <w:r w:rsidR="00AE6C26">
        <w:rPr>
          <w:rFonts w:ascii="Times New Roman" w:hAnsi="Times New Roman" w:cs="Times New Roman"/>
          <w:sz w:val="28"/>
          <w:szCs w:val="28"/>
        </w:rPr>
        <w:t xml:space="preserve"> г.)</w:t>
      </w:r>
      <w:r w:rsidR="00FE0559">
        <w:rPr>
          <w:rFonts w:ascii="Times New Roman" w:hAnsi="Times New Roman" w:cs="Times New Roman"/>
          <w:sz w:val="28"/>
          <w:szCs w:val="28"/>
        </w:rPr>
        <w:t xml:space="preserve"> был </w:t>
      </w:r>
      <w:r w:rsidR="007E428F">
        <w:rPr>
          <w:rFonts w:ascii="Times New Roman" w:hAnsi="Times New Roman" w:cs="Times New Roman"/>
          <w:sz w:val="28"/>
          <w:szCs w:val="28"/>
        </w:rPr>
        <w:t>назначен ответственный за организацию и проведение муниципального этапа олимпиады в школе, организаторы в аудитории из числа сотрудников школы, предусмотрены меры безопасности в соответствии с требованиями СанПиН, привлечены общественные наблюдатели</w:t>
      </w:r>
      <w:r w:rsidR="00C34A50">
        <w:rPr>
          <w:rFonts w:ascii="Times New Roman" w:hAnsi="Times New Roman" w:cs="Times New Roman"/>
          <w:sz w:val="28"/>
          <w:szCs w:val="28"/>
        </w:rPr>
        <w:t>.</w:t>
      </w:r>
      <w:r w:rsidR="003E2756">
        <w:rPr>
          <w:rFonts w:ascii="Times New Roman" w:hAnsi="Times New Roman" w:cs="Times New Roman"/>
          <w:sz w:val="28"/>
          <w:szCs w:val="28"/>
        </w:rPr>
        <w:t xml:space="preserve"> </w:t>
      </w:r>
      <w:r w:rsidR="003E2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проверки олимпиадных работ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созданы </w:t>
      </w:r>
      <w:r w:rsidR="003E2756" w:rsidRPr="003E2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 комиссии по каждому общеобразовательному предмету.</w:t>
      </w:r>
      <w:r w:rsidR="003E2756">
        <w:rPr>
          <w:color w:val="000000"/>
          <w:sz w:val="36"/>
          <w:szCs w:val="36"/>
          <w:shd w:val="clear" w:color="auto" w:fill="FFFFFF"/>
        </w:rPr>
        <w:t xml:space="preserve">  </w:t>
      </w:r>
    </w:p>
    <w:p w:rsidR="007E428F" w:rsidRPr="002207A7" w:rsidRDefault="007E428F" w:rsidP="003E27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6C26">
        <w:rPr>
          <w:rFonts w:ascii="Times New Roman" w:hAnsi="Times New Roman" w:cs="Times New Roman"/>
          <w:sz w:val="28"/>
          <w:szCs w:val="28"/>
        </w:rPr>
        <w:t>На муниципальный э</w:t>
      </w:r>
      <w:r w:rsidR="00E05426">
        <w:rPr>
          <w:rFonts w:ascii="Times New Roman" w:hAnsi="Times New Roman" w:cs="Times New Roman"/>
          <w:sz w:val="28"/>
          <w:szCs w:val="28"/>
        </w:rPr>
        <w:t>тап олимпиады были приглашены 72</w:t>
      </w:r>
      <w:r w:rsidRPr="002207A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E0559">
        <w:rPr>
          <w:rFonts w:ascii="Times New Roman" w:hAnsi="Times New Roman" w:cs="Times New Roman"/>
          <w:sz w:val="28"/>
          <w:szCs w:val="28"/>
        </w:rPr>
        <w:t xml:space="preserve"> 7-11-х классов</w:t>
      </w:r>
      <w:r w:rsidR="00AE6C26">
        <w:rPr>
          <w:rFonts w:ascii="Times New Roman" w:hAnsi="Times New Roman" w:cs="Times New Roman"/>
          <w:sz w:val="28"/>
          <w:szCs w:val="28"/>
        </w:rPr>
        <w:t xml:space="preserve"> по предметам: физкул</w:t>
      </w:r>
      <w:r w:rsidR="00E30853">
        <w:rPr>
          <w:rFonts w:ascii="Times New Roman" w:hAnsi="Times New Roman" w:cs="Times New Roman"/>
          <w:sz w:val="28"/>
          <w:szCs w:val="28"/>
        </w:rPr>
        <w:t xml:space="preserve">ьтура, русский язык, история, </w:t>
      </w:r>
      <w:r w:rsidR="00AE6C26">
        <w:rPr>
          <w:rFonts w:ascii="Times New Roman" w:hAnsi="Times New Roman" w:cs="Times New Roman"/>
          <w:sz w:val="28"/>
          <w:szCs w:val="28"/>
        </w:rPr>
        <w:t>информатика, обществознание, география, химия, физика, биологи</w:t>
      </w:r>
      <w:r w:rsidR="00E30853">
        <w:rPr>
          <w:rFonts w:ascii="Times New Roman" w:hAnsi="Times New Roman" w:cs="Times New Roman"/>
          <w:sz w:val="28"/>
          <w:szCs w:val="28"/>
        </w:rPr>
        <w:t>я, английский язык, математика, литература, ОБЖ, право, 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A7">
        <w:rPr>
          <w:rFonts w:ascii="Times New Roman" w:hAnsi="Times New Roman" w:cs="Times New Roman"/>
          <w:sz w:val="28"/>
          <w:szCs w:val="28"/>
        </w:rPr>
        <w:t>П</w:t>
      </w:r>
      <w:r w:rsidR="00E30853">
        <w:rPr>
          <w:rFonts w:ascii="Times New Roman" w:hAnsi="Times New Roman" w:cs="Times New Roman"/>
          <w:sz w:val="28"/>
          <w:szCs w:val="28"/>
        </w:rPr>
        <w:t>обедителями и призё</w:t>
      </w:r>
      <w:r w:rsidR="00061E52">
        <w:rPr>
          <w:rFonts w:ascii="Times New Roman" w:hAnsi="Times New Roman" w:cs="Times New Roman"/>
          <w:sz w:val="28"/>
          <w:szCs w:val="28"/>
        </w:rPr>
        <w:t>рами стали 30 учащих</w:t>
      </w:r>
      <w:r>
        <w:rPr>
          <w:rFonts w:ascii="Times New Roman" w:hAnsi="Times New Roman" w:cs="Times New Roman"/>
          <w:sz w:val="28"/>
          <w:szCs w:val="28"/>
        </w:rPr>
        <w:t>ся лицея, и</w:t>
      </w:r>
      <w:r w:rsidR="00FE0559">
        <w:rPr>
          <w:rFonts w:ascii="Times New Roman" w:hAnsi="Times New Roman" w:cs="Times New Roman"/>
          <w:sz w:val="28"/>
          <w:szCs w:val="28"/>
        </w:rPr>
        <w:t>з ни</w:t>
      </w:r>
      <w:r w:rsidR="00061E52">
        <w:rPr>
          <w:rFonts w:ascii="Times New Roman" w:hAnsi="Times New Roman" w:cs="Times New Roman"/>
          <w:sz w:val="28"/>
          <w:szCs w:val="28"/>
        </w:rPr>
        <w:t>х 4 победителя и 32</w:t>
      </w:r>
      <w:r w:rsidR="00E80264">
        <w:rPr>
          <w:rFonts w:ascii="Times New Roman" w:hAnsi="Times New Roman" w:cs="Times New Roman"/>
          <w:sz w:val="28"/>
          <w:szCs w:val="28"/>
        </w:rPr>
        <w:t xml:space="preserve"> призёра</w:t>
      </w:r>
      <w:r w:rsidR="00E308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0853">
        <w:rPr>
          <w:rFonts w:ascii="Times New Roman" w:hAnsi="Times New Roman" w:cs="Times New Roman"/>
          <w:sz w:val="28"/>
          <w:szCs w:val="28"/>
        </w:rPr>
        <w:t>Резан</w:t>
      </w:r>
      <w:r w:rsidR="009B5A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B5AD1">
        <w:rPr>
          <w:rFonts w:ascii="Times New Roman" w:hAnsi="Times New Roman" w:cs="Times New Roman"/>
          <w:sz w:val="28"/>
          <w:szCs w:val="28"/>
        </w:rPr>
        <w:t xml:space="preserve"> Аким, учащийся 8Б класса, </w:t>
      </w:r>
      <w:r w:rsidR="00EB27B2">
        <w:rPr>
          <w:rFonts w:ascii="Times New Roman" w:hAnsi="Times New Roman" w:cs="Times New Roman"/>
          <w:sz w:val="28"/>
          <w:szCs w:val="28"/>
        </w:rPr>
        <w:t xml:space="preserve">Кудинова Татьяна, учащаяся </w:t>
      </w:r>
      <w:r w:rsidR="00E91A39">
        <w:rPr>
          <w:rFonts w:ascii="Times New Roman" w:hAnsi="Times New Roman" w:cs="Times New Roman"/>
          <w:sz w:val="28"/>
          <w:szCs w:val="28"/>
        </w:rPr>
        <w:t>8А</w:t>
      </w:r>
      <w:r w:rsidR="00B16ACD">
        <w:rPr>
          <w:rFonts w:ascii="Times New Roman" w:hAnsi="Times New Roman" w:cs="Times New Roman"/>
          <w:sz w:val="28"/>
          <w:szCs w:val="28"/>
        </w:rPr>
        <w:t>, Самохина Вероника, учаща</w:t>
      </w:r>
      <w:r w:rsidR="009B5AD1">
        <w:rPr>
          <w:rFonts w:ascii="Times New Roman" w:hAnsi="Times New Roman" w:cs="Times New Roman"/>
          <w:sz w:val="28"/>
          <w:szCs w:val="28"/>
        </w:rPr>
        <w:t xml:space="preserve">яся 10А, </w:t>
      </w:r>
      <w:proofErr w:type="spellStart"/>
      <w:r w:rsidR="009B5AD1">
        <w:rPr>
          <w:rFonts w:ascii="Times New Roman" w:hAnsi="Times New Roman" w:cs="Times New Roman"/>
          <w:sz w:val="28"/>
          <w:szCs w:val="28"/>
        </w:rPr>
        <w:t>Наточий</w:t>
      </w:r>
      <w:proofErr w:type="spellEnd"/>
      <w:r w:rsidR="009B5AD1">
        <w:rPr>
          <w:rFonts w:ascii="Times New Roman" w:hAnsi="Times New Roman" w:cs="Times New Roman"/>
          <w:sz w:val="28"/>
          <w:szCs w:val="28"/>
        </w:rPr>
        <w:t xml:space="preserve"> Маргарита, учащаяся 9А </w:t>
      </w:r>
      <w:proofErr w:type="gramStart"/>
      <w:r w:rsidR="009B5AD1">
        <w:rPr>
          <w:rFonts w:ascii="Times New Roman" w:hAnsi="Times New Roman" w:cs="Times New Roman"/>
          <w:sz w:val="28"/>
          <w:szCs w:val="28"/>
        </w:rPr>
        <w:t>класса,  Наумова</w:t>
      </w:r>
      <w:proofErr w:type="gramEnd"/>
      <w:r w:rsidR="009B5AD1">
        <w:rPr>
          <w:rFonts w:ascii="Times New Roman" w:hAnsi="Times New Roman" w:cs="Times New Roman"/>
          <w:sz w:val="28"/>
          <w:szCs w:val="28"/>
        </w:rPr>
        <w:t xml:space="preserve"> Дарья, учащаяся 10А класса</w:t>
      </w:r>
      <w:r w:rsidR="003B7204">
        <w:rPr>
          <w:rFonts w:ascii="Times New Roman" w:hAnsi="Times New Roman" w:cs="Times New Roman"/>
          <w:sz w:val="28"/>
          <w:szCs w:val="28"/>
        </w:rPr>
        <w:t>, Стрелкова Диана, учащаяся 9А класса</w:t>
      </w:r>
      <w:r w:rsidR="009B5AD1">
        <w:rPr>
          <w:rFonts w:ascii="Times New Roman" w:hAnsi="Times New Roman" w:cs="Times New Roman"/>
          <w:sz w:val="28"/>
          <w:szCs w:val="28"/>
        </w:rPr>
        <w:t xml:space="preserve"> стали призёрами и победителями олимпиады по 2-м предметам</w:t>
      </w:r>
      <w:r w:rsidR="00B16ACD">
        <w:rPr>
          <w:rFonts w:ascii="Times New Roman" w:hAnsi="Times New Roman" w:cs="Times New Roman"/>
          <w:sz w:val="28"/>
          <w:szCs w:val="28"/>
        </w:rPr>
        <w:t xml:space="preserve">). </w:t>
      </w:r>
      <w:r w:rsidR="00C34A50" w:rsidRPr="00C34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большинство обучающихся принимали участие в нескольких олимпиадах.</w:t>
      </w:r>
      <w:r w:rsidR="00C34A50">
        <w:rPr>
          <w:color w:val="000000"/>
          <w:sz w:val="36"/>
          <w:szCs w:val="36"/>
          <w:shd w:val="clear" w:color="auto" w:fill="FFFFFF"/>
        </w:rPr>
        <w:t xml:space="preserve"> </w:t>
      </w:r>
      <w:r w:rsidRPr="002207A7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FE0559">
        <w:rPr>
          <w:rFonts w:ascii="Times New Roman" w:hAnsi="Times New Roman" w:cs="Times New Roman"/>
          <w:sz w:val="28"/>
          <w:szCs w:val="28"/>
        </w:rPr>
        <w:t>ктивность участия составил</w:t>
      </w:r>
      <w:r w:rsidR="00B970B6">
        <w:rPr>
          <w:rFonts w:ascii="Times New Roman" w:hAnsi="Times New Roman" w:cs="Times New Roman"/>
          <w:sz w:val="28"/>
          <w:szCs w:val="28"/>
        </w:rPr>
        <w:t>а</w:t>
      </w:r>
      <w:r w:rsidR="00E05426">
        <w:rPr>
          <w:rFonts w:ascii="Times New Roman" w:hAnsi="Times New Roman" w:cs="Times New Roman"/>
          <w:sz w:val="28"/>
          <w:szCs w:val="28"/>
        </w:rPr>
        <w:t xml:space="preserve"> 47,2</w:t>
      </w:r>
      <w:r w:rsidR="005D1D45">
        <w:rPr>
          <w:rFonts w:ascii="Times New Roman" w:hAnsi="Times New Roman" w:cs="Times New Roman"/>
          <w:sz w:val="28"/>
          <w:szCs w:val="28"/>
        </w:rPr>
        <w:t>% (показатель 2022</w:t>
      </w:r>
      <w:r w:rsidR="00C111F2">
        <w:rPr>
          <w:rFonts w:ascii="Times New Roman" w:hAnsi="Times New Roman" w:cs="Times New Roman"/>
          <w:sz w:val="28"/>
          <w:szCs w:val="28"/>
        </w:rPr>
        <w:t>-2</w:t>
      </w:r>
      <w:r w:rsidR="005D1D45">
        <w:rPr>
          <w:rFonts w:ascii="Times New Roman" w:hAnsi="Times New Roman" w:cs="Times New Roman"/>
          <w:sz w:val="28"/>
          <w:szCs w:val="28"/>
        </w:rPr>
        <w:t>023</w:t>
      </w:r>
      <w:r w:rsidR="00FE0559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5D1D45">
        <w:rPr>
          <w:rFonts w:ascii="Times New Roman" w:hAnsi="Times New Roman" w:cs="Times New Roman"/>
          <w:sz w:val="28"/>
          <w:szCs w:val="28"/>
        </w:rPr>
        <w:t>2</w:t>
      </w:r>
      <w:r w:rsidR="00C111F2">
        <w:rPr>
          <w:rFonts w:ascii="Times New Roman" w:hAnsi="Times New Roman" w:cs="Times New Roman"/>
          <w:sz w:val="28"/>
          <w:szCs w:val="28"/>
        </w:rPr>
        <w:t>6</w:t>
      </w:r>
      <w:r w:rsidRPr="002207A7">
        <w:rPr>
          <w:rFonts w:ascii="Times New Roman" w:hAnsi="Times New Roman" w:cs="Times New Roman"/>
          <w:sz w:val="28"/>
          <w:szCs w:val="28"/>
        </w:rPr>
        <w:t>%). Победителями и призёрами стали учащиеся, выполни</w:t>
      </w:r>
      <w:r>
        <w:rPr>
          <w:rFonts w:ascii="Times New Roman" w:hAnsi="Times New Roman" w:cs="Times New Roman"/>
          <w:sz w:val="28"/>
          <w:szCs w:val="28"/>
        </w:rPr>
        <w:t xml:space="preserve">вшие задания олимпиады на 50 и </w:t>
      </w:r>
      <w:r w:rsidRPr="002207A7">
        <w:rPr>
          <w:rFonts w:ascii="Times New Roman" w:hAnsi="Times New Roman" w:cs="Times New Roman"/>
          <w:sz w:val="28"/>
          <w:szCs w:val="28"/>
        </w:rPr>
        <w:t>более процентов.</w:t>
      </w:r>
    </w:p>
    <w:p w:rsidR="007E428F" w:rsidRPr="002207A7" w:rsidRDefault="007E428F" w:rsidP="007E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8F" w:rsidRPr="002207A7" w:rsidRDefault="007E428F" w:rsidP="007E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A7">
        <w:rPr>
          <w:rFonts w:ascii="Times New Roman" w:hAnsi="Times New Roman" w:cs="Times New Roman"/>
          <w:b/>
          <w:sz w:val="24"/>
          <w:szCs w:val="24"/>
        </w:rPr>
        <w:t>Монитор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инг результативности участия в муниципальном </w:t>
      </w:r>
      <w:r w:rsidRPr="002207A7">
        <w:rPr>
          <w:rFonts w:ascii="Times New Roman" w:hAnsi="Times New Roman" w:cs="Times New Roman"/>
          <w:b/>
          <w:sz w:val="24"/>
          <w:szCs w:val="24"/>
        </w:rPr>
        <w:t>этапе</w:t>
      </w:r>
    </w:p>
    <w:p w:rsidR="007E428F" w:rsidRPr="002207A7" w:rsidRDefault="007E428F" w:rsidP="007E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и региональной олимпиады </w:t>
      </w:r>
      <w:r w:rsidR="007E13B3">
        <w:rPr>
          <w:rFonts w:ascii="Times New Roman" w:hAnsi="Times New Roman" w:cs="Times New Roman"/>
          <w:b/>
          <w:sz w:val="24"/>
          <w:szCs w:val="24"/>
        </w:rPr>
        <w:t>школьников в 2023-2024</w:t>
      </w:r>
      <w:r w:rsidRPr="002207A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E428F" w:rsidRPr="002207A7" w:rsidRDefault="007E428F" w:rsidP="007E4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418"/>
        <w:gridCol w:w="1559"/>
        <w:gridCol w:w="1559"/>
        <w:gridCol w:w="993"/>
        <w:gridCol w:w="1701"/>
      </w:tblGrid>
      <w:tr w:rsidR="007E428F" w:rsidRPr="002207A7" w:rsidTr="00F55E05">
        <w:trPr>
          <w:trHeight w:val="444"/>
        </w:trPr>
        <w:tc>
          <w:tcPr>
            <w:tcW w:w="568" w:type="dxa"/>
            <w:vMerge w:val="restart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7230" w:type="dxa"/>
            <w:gridSpan w:val="5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(4 -11 классы)</w:t>
            </w:r>
          </w:p>
        </w:tc>
      </w:tr>
      <w:tr w:rsidR="007E428F" w:rsidRPr="002207A7" w:rsidTr="00F55E05">
        <w:trPr>
          <w:trHeight w:val="300"/>
        </w:trPr>
        <w:tc>
          <w:tcPr>
            <w:tcW w:w="568" w:type="dxa"/>
            <w:vMerge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A7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7E428F" w:rsidRPr="002207A7" w:rsidRDefault="00F55E05" w:rsidP="00D51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участий/участников</w:t>
            </w:r>
          </w:p>
        </w:tc>
        <w:tc>
          <w:tcPr>
            <w:tcW w:w="1559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A7">
              <w:rPr>
                <w:rFonts w:ascii="Times New Roman" w:hAnsi="Times New Roman" w:cs="Times New Roman"/>
                <w:sz w:val="20"/>
                <w:szCs w:val="20"/>
              </w:rPr>
              <w:t>Кол-во дипломов призёров</w:t>
            </w:r>
            <w:r w:rsidR="007F3A33">
              <w:rPr>
                <w:rFonts w:ascii="Times New Roman" w:hAnsi="Times New Roman" w:cs="Times New Roman"/>
                <w:sz w:val="20"/>
                <w:szCs w:val="20"/>
              </w:rPr>
              <w:t>/лауреатов</w:t>
            </w:r>
          </w:p>
        </w:tc>
        <w:tc>
          <w:tcPr>
            <w:tcW w:w="1559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A7">
              <w:rPr>
                <w:rFonts w:ascii="Times New Roman" w:hAnsi="Times New Roman" w:cs="Times New Roman"/>
                <w:sz w:val="20"/>
                <w:szCs w:val="20"/>
              </w:rPr>
              <w:t>Кол-во дипломов победителей</w:t>
            </w:r>
          </w:p>
        </w:tc>
        <w:tc>
          <w:tcPr>
            <w:tcW w:w="993" w:type="dxa"/>
          </w:tcPr>
          <w:p w:rsidR="007E428F" w:rsidRPr="002207A7" w:rsidRDefault="007E428F" w:rsidP="00D516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A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28F" w:rsidRPr="008709E3" w:rsidRDefault="007E428F" w:rsidP="00D51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E3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Эффективность участия (%)</w:t>
            </w:r>
          </w:p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F55E05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</w:tcPr>
          <w:p w:rsidR="007E428F" w:rsidRPr="002207A7" w:rsidRDefault="00884752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428F" w:rsidRPr="002207A7" w:rsidRDefault="003C5898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7E428F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Основы безопасности жизнедеятельности (ОБЖ)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F55E05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7E428F" w:rsidRPr="002207A7" w:rsidRDefault="003D185B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7E428F" w:rsidRPr="002207A7" w:rsidRDefault="00D74FE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F55E05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7E428F" w:rsidRPr="002207A7" w:rsidRDefault="00D74FE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7E428F" w:rsidRPr="002207A7" w:rsidRDefault="00D74FE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E428F" w:rsidRPr="0019273A" w:rsidTr="00F55E05">
        <w:trPr>
          <w:trHeight w:val="278"/>
        </w:trPr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7E428F" w:rsidRPr="002207A7" w:rsidRDefault="00D74FE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rPr>
          <w:trHeight w:val="260"/>
        </w:trPr>
        <w:tc>
          <w:tcPr>
            <w:tcW w:w="568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</w:rPr>
            </w:pPr>
            <w:r w:rsidRPr="002207A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8" w:type="dxa"/>
          </w:tcPr>
          <w:p w:rsidR="007E428F" w:rsidRPr="002207A7" w:rsidRDefault="00D74FE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428F" w:rsidRPr="002207A7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E428F" w:rsidRPr="0019273A" w:rsidRDefault="005351C0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428F" w:rsidRPr="0019273A" w:rsidTr="00F55E05">
        <w:trPr>
          <w:trHeight w:val="240"/>
        </w:trPr>
        <w:tc>
          <w:tcPr>
            <w:tcW w:w="2830" w:type="dxa"/>
            <w:gridSpan w:val="2"/>
          </w:tcPr>
          <w:p w:rsidR="007E428F" w:rsidRPr="002207A7" w:rsidRDefault="007E428F" w:rsidP="00D5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E428F" w:rsidRPr="002207A7" w:rsidRDefault="00E80264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99/72</w:t>
            </w:r>
          </w:p>
        </w:tc>
        <w:tc>
          <w:tcPr>
            <w:tcW w:w="1559" w:type="dxa"/>
          </w:tcPr>
          <w:p w:rsidR="007E428F" w:rsidRPr="002207A7" w:rsidRDefault="00061E52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E428F" w:rsidRPr="002207A7" w:rsidRDefault="00E80264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E428F" w:rsidRPr="002207A7" w:rsidRDefault="00061E52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E428F" w:rsidRPr="0019273A" w:rsidRDefault="00061E52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C1B3D" w:rsidTr="003746D4">
        <w:trPr>
          <w:trHeight w:val="240"/>
        </w:trPr>
        <w:tc>
          <w:tcPr>
            <w:tcW w:w="10060" w:type="dxa"/>
            <w:gridSpan w:val="7"/>
          </w:tcPr>
          <w:p w:rsidR="004C1B3D" w:rsidRDefault="004C1B3D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Региональная олимпиада школьников 9-11 классов по профилю русский язык, литература, иностранный язык, математика, физика</w:t>
            </w:r>
            <w:r w:rsidR="007F3A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история, обществознание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КубГУ</w:t>
            </w:r>
            <w:proofErr w:type="spellEnd"/>
          </w:p>
        </w:tc>
      </w:tr>
      <w:tr w:rsidR="004C1B3D" w:rsidTr="003746D4">
        <w:trPr>
          <w:trHeight w:val="240"/>
        </w:trPr>
        <w:tc>
          <w:tcPr>
            <w:tcW w:w="2830" w:type="dxa"/>
            <w:gridSpan w:val="2"/>
          </w:tcPr>
          <w:p w:rsidR="004C1B3D" w:rsidRPr="002207A7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4C1B3D" w:rsidRDefault="004C1B3D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B3D" w:rsidRDefault="004C1B3D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B3D" w:rsidRDefault="004C1B3D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C1B3D" w:rsidRDefault="004C1B3D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B3D" w:rsidRDefault="004C1B3D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B3D" w:rsidTr="003746D4">
        <w:trPr>
          <w:trHeight w:val="240"/>
        </w:trPr>
        <w:tc>
          <w:tcPr>
            <w:tcW w:w="2830" w:type="dxa"/>
            <w:gridSpan w:val="2"/>
          </w:tcPr>
          <w:p w:rsidR="004C1B3D" w:rsidRPr="002207A7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4C1B3D" w:rsidRPr="007F3A33" w:rsidRDefault="00D1472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B3D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1B3D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1B3D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C1B3D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B3D" w:rsidTr="003746D4">
        <w:trPr>
          <w:trHeight w:val="240"/>
        </w:trPr>
        <w:tc>
          <w:tcPr>
            <w:tcW w:w="2830" w:type="dxa"/>
            <w:gridSpan w:val="2"/>
          </w:tcPr>
          <w:p w:rsidR="004C1B3D" w:rsidRPr="002207A7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4C1B3D" w:rsidRPr="007F3A33" w:rsidRDefault="00D54DE6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C1B3D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1B3D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1B3D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1B3D" w:rsidRPr="007F3A33" w:rsidRDefault="00D54DE6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4C1B3D" w:rsidTr="003746D4">
        <w:trPr>
          <w:trHeight w:val="240"/>
        </w:trPr>
        <w:tc>
          <w:tcPr>
            <w:tcW w:w="2830" w:type="dxa"/>
            <w:gridSpan w:val="2"/>
          </w:tcPr>
          <w:p w:rsidR="004C1B3D" w:rsidRPr="002207A7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3D" w:rsidTr="003746D4">
        <w:trPr>
          <w:trHeight w:val="240"/>
        </w:trPr>
        <w:tc>
          <w:tcPr>
            <w:tcW w:w="2830" w:type="dxa"/>
            <w:gridSpan w:val="2"/>
          </w:tcPr>
          <w:p w:rsidR="004C1B3D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B3D" w:rsidRPr="007F3A33" w:rsidRDefault="004C1B3D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23" w:rsidTr="003746D4">
        <w:trPr>
          <w:trHeight w:val="240"/>
        </w:trPr>
        <w:tc>
          <w:tcPr>
            <w:tcW w:w="2830" w:type="dxa"/>
            <w:gridSpan w:val="2"/>
          </w:tcPr>
          <w:p w:rsidR="00D14723" w:rsidRDefault="00D1472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D14723" w:rsidRPr="007F3A33" w:rsidRDefault="00D1472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4723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14723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14723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14723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4723" w:rsidTr="003746D4">
        <w:trPr>
          <w:trHeight w:val="240"/>
        </w:trPr>
        <w:tc>
          <w:tcPr>
            <w:tcW w:w="2830" w:type="dxa"/>
            <w:gridSpan w:val="2"/>
          </w:tcPr>
          <w:p w:rsidR="00D14723" w:rsidRDefault="00D1472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D14723" w:rsidRPr="007F3A33" w:rsidRDefault="00D1472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14723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4723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14723" w:rsidRPr="007F3A33" w:rsidRDefault="007F3A33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4723" w:rsidRPr="007F3A33" w:rsidRDefault="00F8425C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746D4" w:rsidTr="003746D4">
        <w:trPr>
          <w:trHeight w:val="240"/>
        </w:trPr>
        <w:tc>
          <w:tcPr>
            <w:tcW w:w="2830" w:type="dxa"/>
            <w:gridSpan w:val="2"/>
          </w:tcPr>
          <w:p w:rsidR="003746D4" w:rsidRDefault="003746D4" w:rsidP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746D4" w:rsidRDefault="00F8425C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746D4" w:rsidRDefault="00F8425C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46D4" w:rsidRDefault="00F8425C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46D4" w:rsidRDefault="00F8425C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46D4" w:rsidRDefault="00F8425C" w:rsidP="00374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</w:tbl>
    <w:p w:rsidR="007E428F" w:rsidRPr="002207A7" w:rsidRDefault="007E428F" w:rsidP="007E4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8F" w:rsidRPr="002207A7" w:rsidRDefault="007E428F" w:rsidP="00C6576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A7">
        <w:rPr>
          <w:rFonts w:ascii="Times New Roman" w:hAnsi="Times New Roman" w:cs="Times New Roman"/>
          <w:sz w:val="28"/>
          <w:szCs w:val="28"/>
        </w:rPr>
        <w:t xml:space="preserve">Данная таблица позволяет увидеть количественный </w:t>
      </w:r>
      <w:r w:rsidR="00827F2D">
        <w:rPr>
          <w:rFonts w:ascii="Times New Roman" w:hAnsi="Times New Roman" w:cs="Times New Roman"/>
          <w:sz w:val="28"/>
          <w:szCs w:val="28"/>
        </w:rPr>
        <w:t xml:space="preserve">и качественный </w:t>
      </w:r>
      <w:r w:rsidRPr="002207A7">
        <w:rPr>
          <w:rFonts w:ascii="Times New Roman" w:hAnsi="Times New Roman" w:cs="Times New Roman"/>
          <w:sz w:val="28"/>
          <w:szCs w:val="28"/>
        </w:rPr>
        <w:t>показатель участия детей в олимпиаде по каждому учебному предмету.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A7">
        <w:rPr>
          <w:rFonts w:ascii="Times New Roman" w:hAnsi="Times New Roman" w:cs="Times New Roman"/>
          <w:sz w:val="28"/>
          <w:szCs w:val="28"/>
        </w:rPr>
        <w:t>Самый высокий процент качества полу</w:t>
      </w:r>
      <w:r w:rsidR="008D5E83">
        <w:rPr>
          <w:rFonts w:ascii="Times New Roman" w:hAnsi="Times New Roman" w:cs="Times New Roman"/>
          <w:sz w:val="28"/>
          <w:szCs w:val="28"/>
        </w:rPr>
        <w:t xml:space="preserve">чен на олимпиаде по </w:t>
      </w:r>
      <w:r w:rsidR="00EB27B2">
        <w:rPr>
          <w:rFonts w:ascii="Times New Roman" w:hAnsi="Times New Roman" w:cs="Times New Roman"/>
          <w:sz w:val="28"/>
          <w:szCs w:val="28"/>
        </w:rPr>
        <w:t>литературе</w:t>
      </w:r>
      <w:r w:rsidR="008D5E83">
        <w:rPr>
          <w:rFonts w:ascii="Times New Roman" w:hAnsi="Times New Roman" w:cs="Times New Roman"/>
          <w:sz w:val="28"/>
          <w:szCs w:val="28"/>
        </w:rPr>
        <w:t xml:space="preserve">, </w:t>
      </w:r>
      <w:r w:rsidR="00EB27B2">
        <w:rPr>
          <w:rFonts w:ascii="Times New Roman" w:hAnsi="Times New Roman" w:cs="Times New Roman"/>
          <w:sz w:val="28"/>
          <w:szCs w:val="28"/>
        </w:rPr>
        <w:t xml:space="preserve">биологии, географии, </w:t>
      </w:r>
      <w:r w:rsidR="008D5E83">
        <w:rPr>
          <w:rFonts w:ascii="Times New Roman" w:hAnsi="Times New Roman" w:cs="Times New Roman"/>
          <w:sz w:val="28"/>
          <w:szCs w:val="28"/>
        </w:rPr>
        <w:t>физической культуре, русскому языку</w:t>
      </w:r>
      <w:r w:rsidR="0019273A">
        <w:rPr>
          <w:rFonts w:ascii="Times New Roman" w:hAnsi="Times New Roman" w:cs="Times New Roman"/>
          <w:sz w:val="28"/>
          <w:szCs w:val="28"/>
        </w:rPr>
        <w:t>.</w:t>
      </w:r>
      <w:r w:rsidR="00C6576B">
        <w:rPr>
          <w:rFonts w:ascii="Times New Roman" w:hAnsi="Times New Roman" w:cs="Times New Roman"/>
          <w:sz w:val="28"/>
          <w:szCs w:val="28"/>
        </w:rPr>
        <w:t xml:space="preserve"> </w:t>
      </w:r>
      <w:r w:rsidR="00C6576B" w:rsidRPr="00C6576B">
        <w:rPr>
          <w:rFonts w:ascii="Times New Roman" w:hAnsi="Times New Roman" w:cs="Times New Roman"/>
          <w:sz w:val="28"/>
          <w:szCs w:val="28"/>
        </w:rPr>
        <w:t>Победители муниципального этапа предметных олимпиад</w:t>
      </w:r>
      <w:r w:rsidR="00C6576B">
        <w:rPr>
          <w:rFonts w:ascii="Times New Roman" w:hAnsi="Times New Roman" w:cs="Times New Roman"/>
          <w:sz w:val="28"/>
          <w:szCs w:val="28"/>
        </w:rPr>
        <w:t xml:space="preserve"> </w:t>
      </w:r>
      <w:r w:rsidR="00C6576B" w:rsidRPr="00C6576B">
        <w:rPr>
          <w:rFonts w:ascii="Times New Roman" w:hAnsi="Times New Roman" w:cs="Times New Roman"/>
          <w:sz w:val="28"/>
          <w:szCs w:val="28"/>
        </w:rPr>
        <w:t>продемонстрировали достаточный уровень усвоения учебного материала, применение его</w:t>
      </w:r>
      <w:r w:rsidR="00C6576B">
        <w:rPr>
          <w:rFonts w:ascii="Times New Roman" w:hAnsi="Times New Roman" w:cs="Times New Roman"/>
          <w:sz w:val="28"/>
          <w:szCs w:val="28"/>
        </w:rPr>
        <w:t xml:space="preserve"> </w:t>
      </w:r>
      <w:r w:rsidR="00C6576B" w:rsidRPr="00C6576B">
        <w:rPr>
          <w:rFonts w:ascii="Times New Roman" w:hAnsi="Times New Roman" w:cs="Times New Roman"/>
          <w:sz w:val="28"/>
          <w:szCs w:val="28"/>
        </w:rPr>
        <w:t>на творческом уровне, нестандартный подход к решению заданий. Вместе с тем, в целом,</w:t>
      </w:r>
      <w:r w:rsidR="00C6576B">
        <w:rPr>
          <w:rFonts w:ascii="Times New Roman" w:hAnsi="Times New Roman" w:cs="Times New Roman"/>
          <w:sz w:val="28"/>
          <w:szCs w:val="28"/>
        </w:rPr>
        <w:t xml:space="preserve"> </w:t>
      </w:r>
      <w:r w:rsidR="00C6576B" w:rsidRPr="00C6576B">
        <w:rPr>
          <w:rFonts w:ascii="Times New Roman" w:hAnsi="Times New Roman" w:cs="Times New Roman"/>
          <w:sz w:val="28"/>
          <w:szCs w:val="28"/>
        </w:rPr>
        <w:t>уровень подготовки школьников к участию в муниципальном этапе олимпиады не</w:t>
      </w:r>
      <w:r w:rsidR="00C6576B">
        <w:rPr>
          <w:rFonts w:ascii="Times New Roman" w:hAnsi="Times New Roman" w:cs="Times New Roman"/>
          <w:sz w:val="28"/>
          <w:szCs w:val="28"/>
        </w:rPr>
        <w:t xml:space="preserve"> </w:t>
      </w:r>
      <w:r w:rsidR="00C6576B" w:rsidRPr="00C6576B">
        <w:rPr>
          <w:rFonts w:ascii="Times New Roman" w:hAnsi="Times New Roman" w:cs="Times New Roman"/>
          <w:sz w:val="28"/>
          <w:szCs w:val="28"/>
        </w:rPr>
        <w:t>достаточный, так как по отдельным предметам не большое количество победителей и</w:t>
      </w:r>
      <w:r w:rsidR="00C6576B">
        <w:rPr>
          <w:rFonts w:ascii="Times New Roman" w:hAnsi="Times New Roman" w:cs="Times New Roman"/>
          <w:sz w:val="28"/>
          <w:szCs w:val="28"/>
        </w:rPr>
        <w:t xml:space="preserve"> </w:t>
      </w:r>
      <w:r w:rsidR="00C6576B" w:rsidRPr="00C6576B">
        <w:rPr>
          <w:rFonts w:ascii="Times New Roman" w:hAnsi="Times New Roman" w:cs="Times New Roman"/>
          <w:sz w:val="28"/>
          <w:szCs w:val="28"/>
        </w:rPr>
        <w:t>призеров или их вовсе нет.</w:t>
      </w:r>
      <w:r w:rsidR="00C6576B">
        <w:rPr>
          <w:rFonts w:ascii="Times New Roman" w:hAnsi="Times New Roman" w:cs="Times New Roman"/>
          <w:sz w:val="28"/>
          <w:szCs w:val="28"/>
        </w:rPr>
        <w:t xml:space="preserve"> В частности, по математике и информатике. Эти предметы являются профильными в школе и отсутствие победителей и призёров говорит о снижении качества подготовки учащихся. </w:t>
      </w:r>
    </w:p>
    <w:p w:rsidR="00DB1848" w:rsidRDefault="00DB1848" w:rsidP="00DB184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A7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призёров муниципального </w:t>
      </w:r>
      <w:r w:rsidR="006A2479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proofErr w:type="gramStart"/>
      <w:r w:rsidR="006A2479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</w:t>
      </w:r>
      <w:r w:rsidR="00EB27B2">
        <w:rPr>
          <w:rFonts w:ascii="Times New Roman" w:hAnsi="Times New Roman" w:cs="Times New Roman"/>
          <w:b/>
          <w:sz w:val="24"/>
          <w:szCs w:val="24"/>
        </w:rPr>
        <w:t>иады</w:t>
      </w:r>
      <w:proofErr w:type="gramEnd"/>
      <w:r w:rsidR="00EB27B2">
        <w:rPr>
          <w:rFonts w:ascii="Times New Roman" w:hAnsi="Times New Roman" w:cs="Times New Roman"/>
          <w:b/>
          <w:sz w:val="24"/>
          <w:szCs w:val="24"/>
        </w:rPr>
        <w:t xml:space="preserve"> школьников в 2023-2024</w:t>
      </w:r>
      <w:r w:rsidR="00BF6D97">
        <w:rPr>
          <w:rFonts w:ascii="Times New Roman" w:hAnsi="Times New Roman" w:cs="Times New Roman"/>
          <w:b/>
          <w:sz w:val="24"/>
          <w:szCs w:val="24"/>
        </w:rPr>
        <w:t xml:space="preserve"> учебном году МБОУ лицея</w:t>
      </w:r>
      <w:r w:rsidRPr="002207A7">
        <w:rPr>
          <w:rFonts w:ascii="Times New Roman" w:hAnsi="Times New Roman" w:cs="Times New Roman"/>
          <w:b/>
          <w:sz w:val="24"/>
          <w:szCs w:val="24"/>
        </w:rPr>
        <w:t xml:space="preserve"> № 4 </w:t>
      </w:r>
    </w:p>
    <w:p w:rsidR="008771E9" w:rsidRPr="008771E9" w:rsidRDefault="00EB27B2" w:rsidP="00DB1848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(приказ УО от </w:t>
      </w:r>
      <w:r w:rsidR="00CE23A6">
        <w:rPr>
          <w:rFonts w:ascii="Times New Roman" w:hAnsi="Times New Roman" w:cs="Times New Roman"/>
          <w:i/>
          <w:sz w:val="24"/>
          <w:szCs w:val="24"/>
        </w:rPr>
        <w:t>26.12.2023 г. № 2370</w:t>
      </w:r>
      <w:r w:rsidR="008771E9" w:rsidRPr="008771E9">
        <w:rPr>
          <w:rFonts w:ascii="Times New Roman" w:hAnsi="Times New Roman" w:cs="Times New Roman"/>
          <w:i/>
          <w:sz w:val="24"/>
          <w:szCs w:val="24"/>
        </w:rPr>
        <w:t xml:space="preserve"> «Об итогах проведения муниципального этапа всероссий</w:t>
      </w:r>
      <w:r>
        <w:rPr>
          <w:rFonts w:ascii="Times New Roman" w:hAnsi="Times New Roman" w:cs="Times New Roman"/>
          <w:i/>
          <w:sz w:val="24"/>
          <w:szCs w:val="24"/>
        </w:rPr>
        <w:t>ской олимпиады школьников в 2023-2024</w:t>
      </w:r>
      <w:r w:rsidR="008771E9" w:rsidRPr="008771E9">
        <w:rPr>
          <w:rFonts w:ascii="Times New Roman" w:hAnsi="Times New Roman" w:cs="Times New Roman"/>
          <w:i/>
          <w:sz w:val="24"/>
          <w:szCs w:val="24"/>
        </w:rPr>
        <w:t xml:space="preserve"> учебном году»)</w:t>
      </w:r>
    </w:p>
    <w:tbl>
      <w:tblPr>
        <w:tblStyle w:val="a3"/>
        <w:tblpPr w:leftFromText="180" w:rightFromText="180" w:vertAnchor="text" w:tblpY="1"/>
        <w:tblW w:w="9781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1276"/>
        <w:gridCol w:w="1984"/>
        <w:gridCol w:w="2268"/>
      </w:tblGrid>
      <w:tr w:rsidR="00506FF2" w:rsidRPr="002207A7" w:rsidTr="0089665E">
        <w:tc>
          <w:tcPr>
            <w:tcW w:w="846" w:type="dxa"/>
          </w:tcPr>
          <w:p w:rsidR="00506FF2" w:rsidRPr="002207A7" w:rsidRDefault="00506FF2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506FF2" w:rsidRPr="002207A7" w:rsidRDefault="00506FF2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506FF2" w:rsidRPr="002207A7" w:rsidRDefault="00506FF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276" w:type="dxa"/>
          </w:tcPr>
          <w:p w:rsidR="00506FF2" w:rsidRPr="002207A7" w:rsidRDefault="00506FF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06FF2" w:rsidRPr="002207A7" w:rsidRDefault="00506FF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506FF2" w:rsidRPr="002207A7" w:rsidRDefault="00506FF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  <w:tc>
          <w:tcPr>
            <w:tcW w:w="2268" w:type="dxa"/>
          </w:tcPr>
          <w:p w:rsidR="00506FF2" w:rsidRPr="002207A7" w:rsidRDefault="00506FF2" w:rsidP="0089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B5AD1" w:rsidRPr="002207A7" w:rsidTr="0089665E">
        <w:trPr>
          <w:trHeight w:val="289"/>
        </w:trPr>
        <w:tc>
          <w:tcPr>
            <w:tcW w:w="846" w:type="dxa"/>
            <w:vMerge w:val="restart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Аким Александрович</w:t>
            </w:r>
          </w:p>
        </w:tc>
        <w:tc>
          <w:tcPr>
            <w:tcW w:w="1276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RPr="002207A7" w:rsidTr="0089665E">
        <w:trPr>
          <w:trHeight w:val="258"/>
        </w:trPr>
        <w:tc>
          <w:tcPr>
            <w:tcW w:w="846" w:type="dxa"/>
            <w:vMerge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B5AD1" w:rsidRPr="002207A7" w:rsidTr="0089665E">
        <w:trPr>
          <w:trHeight w:val="12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Кузьменко Валерия Владимировна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RPr="002207A7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Торшенко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Мелешко Валентина Юрьевна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Бондаренко Станислав Семёнович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11DA4" w:rsidRDefault="009B5AD1" w:rsidP="0089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Бездетко Мария Александровна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Чубатова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Чумаченко Анна Дмитриевна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Савенко Илья Владимирович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Сауцкая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B5AD1" w:rsidTr="0089665E">
        <w:trPr>
          <w:trHeight w:val="315"/>
        </w:trPr>
        <w:tc>
          <w:tcPr>
            <w:tcW w:w="846" w:type="dxa"/>
            <w:vMerge w:val="restart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Кудинова Татьяна Александровна</w:t>
            </w:r>
          </w:p>
        </w:tc>
        <w:tc>
          <w:tcPr>
            <w:tcW w:w="1276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B5AD1" w:rsidTr="0089665E">
        <w:trPr>
          <w:trHeight w:val="225"/>
        </w:trPr>
        <w:tc>
          <w:tcPr>
            <w:tcW w:w="846" w:type="dxa"/>
            <w:vMerge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300"/>
        </w:trPr>
        <w:tc>
          <w:tcPr>
            <w:tcW w:w="846" w:type="dxa"/>
            <w:vMerge w:val="restart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276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11DA4" w:rsidRDefault="009B5AD1" w:rsidP="0089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B5AD1" w:rsidTr="0089665E">
        <w:trPr>
          <w:trHeight w:val="202"/>
        </w:trPr>
        <w:tc>
          <w:tcPr>
            <w:tcW w:w="846" w:type="dxa"/>
            <w:vMerge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AD1" w:rsidRPr="001A4F55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Сорокина Злата Александровна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9665E" w:rsidTr="0089665E">
        <w:trPr>
          <w:trHeight w:val="300"/>
        </w:trPr>
        <w:tc>
          <w:tcPr>
            <w:tcW w:w="846" w:type="dxa"/>
            <w:vMerge w:val="restart"/>
          </w:tcPr>
          <w:p w:rsidR="0089665E" w:rsidRPr="00472A76" w:rsidRDefault="0089665E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 w:val="restart"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Стрелкова Диана Юрьевна</w:t>
            </w:r>
          </w:p>
        </w:tc>
        <w:tc>
          <w:tcPr>
            <w:tcW w:w="1276" w:type="dxa"/>
            <w:vMerge w:val="restart"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9665E" w:rsidTr="0089665E">
        <w:trPr>
          <w:trHeight w:val="202"/>
        </w:trPr>
        <w:tc>
          <w:tcPr>
            <w:tcW w:w="846" w:type="dxa"/>
            <w:vMerge/>
          </w:tcPr>
          <w:p w:rsidR="0089665E" w:rsidRPr="00472A76" w:rsidRDefault="0089665E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89665E" w:rsidRPr="00D82C7D" w:rsidRDefault="0089665E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85"/>
        </w:trPr>
        <w:tc>
          <w:tcPr>
            <w:tcW w:w="846" w:type="dxa"/>
            <w:vMerge w:val="restart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Самохина Вероника Валерьевна</w:t>
            </w:r>
          </w:p>
        </w:tc>
        <w:tc>
          <w:tcPr>
            <w:tcW w:w="1276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11DA4" w:rsidRDefault="009B5AD1" w:rsidP="0089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B5AD1" w:rsidTr="0089665E">
        <w:trPr>
          <w:trHeight w:val="252"/>
        </w:trPr>
        <w:tc>
          <w:tcPr>
            <w:tcW w:w="846" w:type="dxa"/>
            <w:vMerge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AD1" w:rsidRPr="00B16AC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C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Подсадний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B5AD1" w:rsidTr="0089665E">
        <w:trPr>
          <w:trHeight w:val="285"/>
        </w:trPr>
        <w:tc>
          <w:tcPr>
            <w:tcW w:w="846" w:type="dxa"/>
            <w:vMerge w:val="restart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Наумова Дарья Максимовна</w:t>
            </w:r>
          </w:p>
        </w:tc>
        <w:tc>
          <w:tcPr>
            <w:tcW w:w="1276" w:type="dxa"/>
            <w:vMerge w:val="restart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B5AD1" w:rsidTr="0089665E">
        <w:trPr>
          <w:trHeight w:val="217"/>
        </w:trPr>
        <w:tc>
          <w:tcPr>
            <w:tcW w:w="846" w:type="dxa"/>
            <w:vMerge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Беликов Семён Сергеевич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Ушакова Анастасия Андреевна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Хубаева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Ирина Тимуровна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Жбанов Антон Игоревич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Гавриленко Вероника Максимовна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28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Семенко Михаил Викторович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E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626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1276" w:type="dxa"/>
          </w:tcPr>
          <w:p w:rsidR="009B5AD1" w:rsidRPr="00D82C7D" w:rsidRDefault="00CE23A6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9B5AD1" w:rsidRPr="00D9544D" w:rsidRDefault="00D9544D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D9544D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Римма </w:t>
            </w: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3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11DA4" w:rsidRDefault="009B5AD1" w:rsidP="00896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B5AD1" w:rsidRPr="00D82C7D" w:rsidRDefault="00D9544D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B5AD1" w:rsidTr="0089665E">
        <w:trPr>
          <w:trHeight w:val="255"/>
        </w:trPr>
        <w:tc>
          <w:tcPr>
            <w:tcW w:w="846" w:type="dxa"/>
          </w:tcPr>
          <w:p w:rsidR="009B5AD1" w:rsidRPr="00472A76" w:rsidRDefault="009B5AD1" w:rsidP="0089665E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Котлярова Яна Романовна</w:t>
            </w:r>
          </w:p>
        </w:tc>
        <w:tc>
          <w:tcPr>
            <w:tcW w:w="1276" w:type="dxa"/>
          </w:tcPr>
          <w:p w:rsidR="009B5AD1" w:rsidRPr="00D82C7D" w:rsidRDefault="009B5AD1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3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9B5AD1" w:rsidRPr="00D9544D" w:rsidRDefault="00D9544D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4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9B5AD1" w:rsidRPr="00D82C7D" w:rsidRDefault="00D9544D" w:rsidP="0089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EB27B2" w:rsidRDefault="00EB27B2" w:rsidP="0082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689" w:rsidRDefault="00C72689" w:rsidP="00C72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32DDF">
        <w:rPr>
          <w:rFonts w:ascii="Times New Roman" w:hAnsi="Times New Roman" w:cs="Times New Roman"/>
          <w:b/>
          <w:sz w:val="24"/>
          <w:szCs w:val="24"/>
        </w:rPr>
        <w:t xml:space="preserve">участников, </w:t>
      </w:r>
      <w:r w:rsidRPr="002207A7">
        <w:rPr>
          <w:rFonts w:ascii="Times New Roman" w:hAnsi="Times New Roman" w:cs="Times New Roman"/>
          <w:b/>
          <w:sz w:val="24"/>
          <w:szCs w:val="24"/>
        </w:rPr>
        <w:t>победителей и призёров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региональной олимпиады 9-11 классов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КубГУ</w:t>
      </w:r>
      <w:proofErr w:type="spellEnd"/>
    </w:p>
    <w:p w:rsidR="00C72689" w:rsidRDefault="00C72689" w:rsidP="00C72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1843"/>
        <w:gridCol w:w="1978"/>
      </w:tblGrid>
      <w:tr w:rsidR="00A955FD" w:rsidTr="00A955FD">
        <w:tc>
          <w:tcPr>
            <w:tcW w:w="704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985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78" w:type="dxa"/>
          </w:tcPr>
          <w:p w:rsidR="00A955FD" w:rsidRDefault="00A955FD" w:rsidP="00A9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955FD" w:rsidTr="00A955FD">
        <w:tc>
          <w:tcPr>
            <w:tcW w:w="704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85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955FD" w:rsidRPr="00432DDF" w:rsidRDefault="00A955FD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978" w:type="dxa"/>
          </w:tcPr>
          <w:p w:rsidR="00A955FD" w:rsidRPr="00C72689" w:rsidRDefault="00A955FD" w:rsidP="00A9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Р.В.</w:t>
            </w:r>
          </w:p>
        </w:tc>
      </w:tr>
      <w:tr w:rsidR="00A955FD" w:rsidTr="00A955FD">
        <w:tc>
          <w:tcPr>
            <w:tcW w:w="704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985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955FD" w:rsidRPr="00432DDF" w:rsidRDefault="00A955FD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978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955FD" w:rsidTr="00A955FD">
        <w:tc>
          <w:tcPr>
            <w:tcW w:w="704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Александра Вадимовна</w:t>
            </w:r>
          </w:p>
        </w:tc>
        <w:tc>
          <w:tcPr>
            <w:tcW w:w="1985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955FD" w:rsidRPr="00432DDF" w:rsidRDefault="00A955FD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D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978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955FD" w:rsidTr="00A955FD">
        <w:tc>
          <w:tcPr>
            <w:tcW w:w="704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Гопак Мария Александровна</w:t>
            </w:r>
          </w:p>
        </w:tc>
        <w:tc>
          <w:tcPr>
            <w:tcW w:w="1985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955FD" w:rsidTr="00A955FD">
        <w:tc>
          <w:tcPr>
            <w:tcW w:w="704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Юлия Анатольевна</w:t>
            </w:r>
          </w:p>
        </w:tc>
        <w:tc>
          <w:tcPr>
            <w:tcW w:w="1985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A955FD" w:rsidRPr="00C72689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955FD" w:rsidTr="00A955FD">
        <w:tc>
          <w:tcPr>
            <w:tcW w:w="704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Анна Валерьевна</w:t>
            </w:r>
          </w:p>
        </w:tc>
        <w:tc>
          <w:tcPr>
            <w:tcW w:w="1985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955FD" w:rsidRPr="005939B9" w:rsidRDefault="005939B9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9B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978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955FD" w:rsidTr="00A955FD">
        <w:tc>
          <w:tcPr>
            <w:tcW w:w="704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Шелуха Александра Максимовна</w:t>
            </w:r>
          </w:p>
        </w:tc>
        <w:tc>
          <w:tcPr>
            <w:tcW w:w="1985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A955FD" w:rsidRDefault="00A955FD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32DDF" w:rsidTr="00A955FD">
        <w:tc>
          <w:tcPr>
            <w:tcW w:w="704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Н.Э.</w:t>
            </w:r>
          </w:p>
        </w:tc>
      </w:tr>
      <w:tr w:rsidR="00432DDF" w:rsidTr="00A955FD">
        <w:tc>
          <w:tcPr>
            <w:tcW w:w="704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Александра Александровна</w:t>
            </w:r>
          </w:p>
        </w:tc>
        <w:tc>
          <w:tcPr>
            <w:tcW w:w="1985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Н.Э.</w:t>
            </w:r>
          </w:p>
        </w:tc>
      </w:tr>
      <w:tr w:rsidR="00432DDF" w:rsidTr="00A955FD">
        <w:tc>
          <w:tcPr>
            <w:tcW w:w="704" w:type="dxa"/>
          </w:tcPr>
          <w:p w:rsidR="00432DDF" w:rsidRDefault="00432DDF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85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Айрапетян Н.Э.</w:t>
            </w:r>
          </w:p>
        </w:tc>
      </w:tr>
      <w:tr w:rsidR="00432DDF" w:rsidTr="00A955FD">
        <w:tc>
          <w:tcPr>
            <w:tcW w:w="704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Вероника Валерьевна</w:t>
            </w:r>
          </w:p>
        </w:tc>
        <w:tc>
          <w:tcPr>
            <w:tcW w:w="1985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32DDF" w:rsidTr="00A955FD">
        <w:tc>
          <w:tcPr>
            <w:tcW w:w="704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Александра Вадимовна</w:t>
            </w:r>
          </w:p>
        </w:tc>
        <w:tc>
          <w:tcPr>
            <w:tcW w:w="1985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32DDF" w:rsidRPr="00D54DE6" w:rsidRDefault="00D54DE6" w:rsidP="00C72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E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78" w:type="dxa"/>
          </w:tcPr>
          <w:p w:rsidR="00432DDF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54DE6" w:rsidTr="00A955FD">
        <w:tc>
          <w:tcPr>
            <w:tcW w:w="704" w:type="dxa"/>
          </w:tcPr>
          <w:p w:rsid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985" w:type="dxa"/>
          </w:tcPr>
          <w:p w:rsid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54DE6" w:rsidRP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D54DE6" w:rsidRP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Р.В.</w:t>
            </w:r>
          </w:p>
        </w:tc>
      </w:tr>
      <w:tr w:rsidR="00D54DE6" w:rsidTr="00A955FD">
        <w:tc>
          <w:tcPr>
            <w:tcW w:w="704" w:type="dxa"/>
          </w:tcPr>
          <w:p w:rsid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Шелуха Александра Максимовна</w:t>
            </w:r>
          </w:p>
        </w:tc>
        <w:tc>
          <w:tcPr>
            <w:tcW w:w="1985" w:type="dxa"/>
          </w:tcPr>
          <w:p w:rsid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54DE6" w:rsidRP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8" w:type="dxa"/>
          </w:tcPr>
          <w:p w:rsidR="00D54DE6" w:rsidRPr="00D54DE6" w:rsidRDefault="00D54DE6" w:rsidP="00C7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</w:tbl>
    <w:p w:rsidR="00C72689" w:rsidRDefault="00C72689" w:rsidP="00C72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2D" w:rsidRPr="002207A7" w:rsidRDefault="00827F2D" w:rsidP="0082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A7">
        <w:rPr>
          <w:rFonts w:ascii="Times New Roman" w:hAnsi="Times New Roman" w:cs="Times New Roman"/>
          <w:b/>
          <w:sz w:val="24"/>
          <w:szCs w:val="24"/>
        </w:rPr>
        <w:t xml:space="preserve">Список преподавателей, подготовивших победителей и призёров муниципального этапа </w:t>
      </w:r>
      <w:r>
        <w:rPr>
          <w:rFonts w:ascii="Times New Roman" w:hAnsi="Times New Roman" w:cs="Times New Roman"/>
          <w:b/>
          <w:sz w:val="24"/>
          <w:szCs w:val="24"/>
        </w:rPr>
        <w:t>всероссийс</w:t>
      </w:r>
      <w:r w:rsidR="00953F38">
        <w:rPr>
          <w:rFonts w:ascii="Times New Roman" w:hAnsi="Times New Roman" w:cs="Times New Roman"/>
          <w:b/>
          <w:sz w:val="24"/>
          <w:szCs w:val="24"/>
        </w:rPr>
        <w:t xml:space="preserve">кой </w:t>
      </w:r>
      <w:r w:rsidR="00B564E1">
        <w:rPr>
          <w:rFonts w:ascii="Times New Roman" w:hAnsi="Times New Roman" w:cs="Times New Roman"/>
          <w:b/>
          <w:sz w:val="24"/>
          <w:szCs w:val="24"/>
        </w:rPr>
        <w:t>олимпиады школьников в 2023 – 2024</w:t>
      </w:r>
      <w:r w:rsidRPr="002207A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27F2D" w:rsidRPr="002207A7" w:rsidRDefault="00827F2D" w:rsidP="0082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150"/>
        <w:gridCol w:w="3544"/>
        <w:gridCol w:w="992"/>
      </w:tblGrid>
      <w:tr w:rsidR="00827F2D" w:rsidRPr="002207A7" w:rsidTr="00827F2D">
        <w:tc>
          <w:tcPr>
            <w:tcW w:w="709" w:type="dxa"/>
          </w:tcPr>
          <w:p w:rsidR="00827F2D" w:rsidRPr="002207A7" w:rsidRDefault="00827F2D" w:rsidP="00D5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27F2D" w:rsidRPr="002207A7" w:rsidRDefault="00827F2D" w:rsidP="00D5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3" w:type="dxa"/>
          </w:tcPr>
          <w:p w:rsidR="00827F2D" w:rsidRPr="002207A7" w:rsidRDefault="00827F2D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150" w:type="dxa"/>
          </w:tcPr>
          <w:p w:rsidR="00827F2D" w:rsidRPr="002207A7" w:rsidRDefault="00827F2D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27F2D" w:rsidRPr="002207A7" w:rsidRDefault="00827F2D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 призёр</w:t>
            </w:r>
          </w:p>
        </w:tc>
        <w:tc>
          <w:tcPr>
            <w:tcW w:w="992" w:type="dxa"/>
          </w:tcPr>
          <w:p w:rsidR="00827F2D" w:rsidRPr="002207A7" w:rsidRDefault="00827F2D" w:rsidP="00D5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564E1" w:rsidRPr="002207A7" w:rsidTr="00827F2D">
        <w:trPr>
          <w:trHeight w:val="311"/>
        </w:trPr>
        <w:tc>
          <w:tcPr>
            <w:tcW w:w="709" w:type="dxa"/>
            <w:vMerge w:val="restart"/>
          </w:tcPr>
          <w:p w:rsidR="00B564E1" w:rsidRPr="002207A7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 w:val="restart"/>
          </w:tcPr>
          <w:p w:rsidR="00B564E1" w:rsidRPr="00D82C7D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Курташева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Филипповна</w:t>
            </w:r>
          </w:p>
        </w:tc>
        <w:tc>
          <w:tcPr>
            <w:tcW w:w="2150" w:type="dxa"/>
          </w:tcPr>
          <w:p w:rsidR="00B564E1" w:rsidRPr="002207A7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B564E1" w:rsidRPr="002207A7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Аким, призёр</w:t>
            </w:r>
          </w:p>
        </w:tc>
        <w:tc>
          <w:tcPr>
            <w:tcW w:w="992" w:type="dxa"/>
          </w:tcPr>
          <w:p w:rsidR="00B564E1" w:rsidRPr="002207A7" w:rsidRDefault="00B564E1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B564E1" w:rsidRPr="002207A7" w:rsidTr="00827F2D">
        <w:trPr>
          <w:trHeight w:val="503"/>
        </w:trPr>
        <w:tc>
          <w:tcPr>
            <w:tcW w:w="709" w:type="dxa"/>
            <w:vMerge/>
          </w:tcPr>
          <w:p w:rsidR="00B564E1" w:rsidRPr="002207A7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B564E1" w:rsidRPr="00D82C7D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564E1" w:rsidRPr="002207A7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</w:tcPr>
          <w:p w:rsidR="00B564E1" w:rsidRPr="002207A7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Аким, призёр</w:t>
            </w:r>
          </w:p>
        </w:tc>
        <w:tc>
          <w:tcPr>
            <w:tcW w:w="992" w:type="dxa"/>
          </w:tcPr>
          <w:p w:rsidR="00B564E1" w:rsidRDefault="00B564E1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57944" w:rsidRPr="002207A7" w:rsidTr="00F41CBC">
        <w:trPr>
          <w:trHeight w:val="396"/>
        </w:trPr>
        <w:tc>
          <w:tcPr>
            <w:tcW w:w="709" w:type="dxa"/>
            <w:vMerge w:val="restart"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57944" w:rsidRPr="007C2616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Валерия, призёр</w:t>
            </w:r>
          </w:p>
        </w:tc>
        <w:tc>
          <w:tcPr>
            <w:tcW w:w="992" w:type="dxa"/>
          </w:tcPr>
          <w:p w:rsidR="00F57944" w:rsidRPr="002207A7" w:rsidRDefault="00F93F35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7944" w:rsidRPr="002207A7" w:rsidTr="00827F2D">
        <w:trPr>
          <w:trHeight w:val="255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призёр</w:t>
            </w:r>
          </w:p>
        </w:tc>
        <w:tc>
          <w:tcPr>
            <w:tcW w:w="992" w:type="dxa"/>
          </w:tcPr>
          <w:p w:rsidR="00F57944" w:rsidRPr="002207A7" w:rsidRDefault="00F93F35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7944" w:rsidRPr="002207A7" w:rsidTr="00827F2D">
        <w:trPr>
          <w:trHeight w:val="247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Валентина, призёр</w:t>
            </w:r>
          </w:p>
        </w:tc>
        <w:tc>
          <w:tcPr>
            <w:tcW w:w="992" w:type="dxa"/>
          </w:tcPr>
          <w:p w:rsidR="00F57944" w:rsidRDefault="00F57944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57944" w:rsidRPr="002207A7" w:rsidTr="00827F2D">
        <w:trPr>
          <w:trHeight w:val="225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призёр</w:t>
            </w:r>
          </w:p>
        </w:tc>
        <w:tc>
          <w:tcPr>
            <w:tcW w:w="992" w:type="dxa"/>
          </w:tcPr>
          <w:p w:rsidR="00F57944" w:rsidRDefault="00F57944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F57944" w:rsidRPr="002207A7" w:rsidTr="00827F2D">
        <w:trPr>
          <w:trHeight w:val="225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Станислав, </w:t>
            </w:r>
            <w:r w:rsidRPr="00B564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F57944" w:rsidRDefault="00F57944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57944" w:rsidRPr="002207A7" w:rsidTr="00827F2D">
        <w:trPr>
          <w:trHeight w:val="225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призёр</w:t>
            </w:r>
          </w:p>
        </w:tc>
        <w:tc>
          <w:tcPr>
            <w:tcW w:w="992" w:type="dxa"/>
          </w:tcPr>
          <w:p w:rsidR="00F57944" w:rsidRDefault="00F57944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F57944" w:rsidRPr="002207A7" w:rsidTr="00827F2D">
        <w:trPr>
          <w:trHeight w:val="225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призёр</w:t>
            </w:r>
          </w:p>
        </w:tc>
        <w:tc>
          <w:tcPr>
            <w:tcW w:w="992" w:type="dxa"/>
          </w:tcPr>
          <w:p w:rsidR="00F57944" w:rsidRDefault="00F93F35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F57944" w:rsidRPr="002207A7" w:rsidTr="00827F2D">
        <w:trPr>
          <w:trHeight w:val="225"/>
        </w:trPr>
        <w:tc>
          <w:tcPr>
            <w:tcW w:w="709" w:type="dxa"/>
            <w:vMerge w:val="restart"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Тищенко Алена Игоревна</w:t>
            </w:r>
          </w:p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Бездетко Мария, призёр</w:t>
            </w:r>
          </w:p>
        </w:tc>
        <w:tc>
          <w:tcPr>
            <w:tcW w:w="992" w:type="dxa"/>
          </w:tcPr>
          <w:p w:rsidR="00F57944" w:rsidRDefault="00F57944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7944" w:rsidRPr="002207A7" w:rsidTr="00827F2D">
        <w:trPr>
          <w:trHeight w:val="225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Анна, призёр</w:t>
            </w:r>
          </w:p>
        </w:tc>
        <w:tc>
          <w:tcPr>
            <w:tcW w:w="992" w:type="dxa"/>
          </w:tcPr>
          <w:p w:rsidR="00F57944" w:rsidRDefault="00F57944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57944" w:rsidRPr="002207A7" w:rsidTr="00827F2D">
        <w:trPr>
          <w:trHeight w:val="225"/>
        </w:trPr>
        <w:tc>
          <w:tcPr>
            <w:tcW w:w="709" w:type="dxa"/>
            <w:vMerge/>
          </w:tcPr>
          <w:p w:rsidR="00F57944" w:rsidRPr="002207A7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57944" w:rsidRPr="00D82C7D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7944" w:rsidRDefault="00F57944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призёр</w:t>
            </w:r>
          </w:p>
        </w:tc>
        <w:tc>
          <w:tcPr>
            <w:tcW w:w="992" w:type="dxa"/>
          </w:tcPr>
          <w:p w:rsidR="00F57944" w:rsidRDefault="007C2616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9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9665E" w:rsidRPr="002207A7" w:rsidTr="00827F2D">
        <w:trPr>
          <w:trHeight w:val="225"/>
        </w:trPr>
        <w:tc>
          <w:tcPr>
            <w:tcW w:w="709" w:type="dxa"/>
            <w:vMerge w:val="restart"/>
          </w:tcPr>
          <w:p w:rsidR="0089665E" w:rsidRPr="002207A7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vMerge w:val="restart"/>
          </w:tcPr>
          <w:p w:rsidR="0089665E" w:rsidRPr="00D82C7D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150" w:type="dxa"/>
            <w:vMerge w:val="restart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Илья, призёр</w:t>
            </w:r>
          </w:p>
        </w:tc>
        <w:tc>
          <w:tcPr>
            <w:tcW w:w="992" w:type="dxa"/>
          </w:tcPr>
          <w:p w:rsidR="0089665E" w:rsidRDefault="0089665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9665E" w:rsidRPr="002207A7" w:rsidTr="00827F2D">
        <w:trPr>
          <w:trHeight w:val="225"/>
        </w:trPr>
        <w:tc>
          <w:tcPr>
            <w:tcW w:w="709" w:type="dxa"/>
            <w:vMerge/>
          </w:tcPr>
          <w:p w:rsidR="0089665E" w:rsidRPr="002207A7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9665E" w:rsidRPr="00D82C7D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призёр</w:t>
            </w:r>
          </w:p>
        </w:tc>
        <w:tc>
          <w:tcPr>
            <w:tcW w:w="992" w:type="dxa"/>
          </w:tcPr>
          <w:p w:rsidR="0089665E" w:rsidRDefault="0089665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665E" w:rsidRPr="002207A7" w:rsidTr="00827F2D">
        <w:trPr>
          <w:trHeight w:val="225"/>
        </w:trPr>
        <w:tc>
          <w:tcPr>
            <w:tcW w:w="709" w:type="dxa"/>
            <w:vMerge/>
          </w:tcPr>
          <w:p w:rsidR="0089665E" w:rsidRPr="002207A7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9665E" w:rsidRPr="00D82C7D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4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Семён, призёр</w:t>
            </w:r>
          </w:p>
        </w:tc>
        <w:tc>
          <w:tcPr>
            <w:tcW w:w="992" w:type="dxa"/>
          </w:tcPr>
          <w:p w:rsidR="0089665E" w:rsidRDefault="0089665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9665E" w:rsidRPr="002207A7" w:rsidTr="007C2616">
        <w:trPr>
          <w:trHeight w:val="333"/>
        </w:trPr>
        <w:tc>
          <w:tcPr>
            <w:tcW w:w="709" w:type="dxa"/>
            <w:vMerge w:val="restart"/>
          </w:tcPr>
          <w:p w:rsidR="0089665E" w:rsidRPr="002207A7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vMerge w:val="restart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Димитрова Марина Валентиновна</w:t>
            </w:r>
          </w:p>
          <w:p w:rsidR="0089665E" w:rsidRPr="00D82C7D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vMerge w:val="restart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Татьяна, призёр</w:t>
            </w:r>
          </w:p>
        </w:tc>
        <w:tc>
          <w:tcPr>
            <w:tcW w:w="992" w:type="dxa"/>
            <w:vMerge w:val="restart"/>
          </w:tcPr>
          <w:p w:rsidR="0089665E" w:rsidRDefault="0089665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9665E" w:rsidRPr="002207A7" w:rsidTr="00827F2D">
        <w:trPr>
          <w:trHeight w:val="480"/>
        </w:trPr>
        <w:tc>
          <w:tcPr>
            <w:tcW w:w="709" w:type="dxa"/>
            <w:vMerge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9665E" w:rsidRPr="00D82C7D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vMerge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665E" w:rsidRDefault="0089665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65E" w:rsidRPr="002207A7" w:rsidTr="00827F2D">
        <w:trPr>
          <w:trHeight w:val="480"/>
        </w:trPr>
        <w:tc>
          <w:tcPr>
            <w:tcW w:w="709" w:type="dxa"/>
            <w:vMerge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89665E" w:rsidRPr="00D82C7D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89665E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Анастасия, призёр</w:t>
            </w:r>
          </w:p>
        </w:tc>
        <w:tc>
          <w:tcPr>
            <w:tcW w:w="992" w:type="dxa"/>
          </w:tcPr>
          <w:p w:rsidR="0089665E" w:rsidRDefault="0089665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E3965" w:rsidRPr="002207A7" w:rsidTr="00827F2D">
        <w:trPr>
          <w:trHeight w:val="225"/>
        </w:trPr>
        <w:tc>
          <w:tcPr>
            <w:tcW w:w="709" w:type="dxa"/>
            <w:vMerge w:val="restart"/>
          </w:tcPr>
          <w:p w:rsidR="00EE3965" w:rsidRPr="002207A7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vMerge w:val="restart"/>
          </w:tcPr>
          <w:p w:rsidR="00EE3965" w:rsidRPr="00D82C7D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150" w:type="dxa"/>
          </w:tcPr>
          <w:p w:rsidR="00EE3965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EE3965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r w:rsidRPr="007C261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vMerge w:val="restart"/>
          </w:tcPr>
          <w:p w:rsidR="00EE3965" w:rsidRDefault="00EE3965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E3965" w:rsidRDefault="00EE3965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65" w:rsidRPr="002207A7" w:rsidTr="00827F2D">
        <w:trPr>
          <w:trHeight w:val="225"/>
        </w:trPr>
        <w:tc>
          <w:tcPr>
            <w:tcW w:w="709" w:type="dxa"/>
            <w:vMerge/>
          </w:tcPr>
          <w:p w:rsidR="00EE3965" w:rsidRPr="002207A7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E3965" w:rsidRPr="00D82C7D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E3965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E3965" w:rsidRDefault="00EE3965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призёр</w:t>
            </w:r>
          </w:p>
        </w:tc>
        <w:tc>
          <w:tcPr>
            <w:tcW w:w="992" w:type="dxa"/>
            <w:vMerge/>
          </w:tcPr>
          <w:p w:rsidR="00EE3965" w:rsidRDefault="00EE3965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65" w:rsidRPr="002207A7" w:rsidTr="00827F2D">
        <w:trPr>
          <w:trHeight w:val="225"/>
        </w:trPr>
        <w:tc>
          <w:tcPr>
            <w:tcW w:w="709" w:type="dxa"/>
            <w:vMerge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E3965" w:rsidRPr="00D82C7D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Злата, призёр</w:t>
            </w:r>
          </w:p>
        </w:tc>
        <w:tc>
          <w:tcPr>
            <w:tcW w:w="992" w:type="dxa"/>
          </w:tcPr>
          <w:p w:rsidR="00EE3965" w:rsidRDefault="00EE3965" w:rsidP="007C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3F35" w:rsidRPr="002207A7" w:rsidTr="007C2616">
        <w:trPr>
          <w:trHeight w:val="260"/>
        </w:trPr>
        <w:tc>
          <w:tcPr>
            <w:tcW w:w="709" w:type="dxa"/>
            <w:vMerge/>
          </w:tcPr>
          <w:p w:rsidR="00F93F35" w:rsidRPr="002207A7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93F35" w:rsidRPr="00D82C7D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93F35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vMerge w:val="restart"/>
          </w:tcPr>
          <w:p w:rsidR="00F93F35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Диана, призёр</w:t>
            </w:r>
          </w:p>
        </w:tc>
        <w:tc>
          <w:tcPr>
            <w:tcW w:w="992" w:type="dxa"/>
            <w:vMerge w:val="restart"/>
          </w:tcPr>
          <w:p w:rsidR="00F93F35" w:rsidRDefault="00F93F35" w:rsidP="007C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3F35" w:rsidRPr="002207A7" w:rsidTr="007C2616">
        <w:trPr>
          <w:trHeight w:val="260"/>
        </w:trPr>
        <w:tc>
          <w:tcPr>
            <w:tcW w:w="709" w:type="dxa"/>
            <w:vMerge/>
          </w:tcPr>
          <w:p w:rsidR="00F93F35" w:rsidRPr="002207A7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F93F35" w:rsidRPr="00D82C7D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F93F35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vMerge/>
          </w:tcPr>
          <w:p w:rsidR="00F93F35" w:rsidRDefault="00F93F3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3F35" w:rsidRDefault="00F93F35" w:rsidP="007C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65" w:rsidRPr="002207A7" w:rsidTr="007C2616">
        <w:trPr>
          <w:trHeight w:val="260"/>
        </w:trPr>
        <w:tc>
          <w:tcPr>
            <w:tcW w:w="709" w:type="dxa"/>
            <w:vMerge/>
          </w:tcPr>
          <w:p w:rsidR="00EE3965" w:rsidRPr="002207A7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E3965" w:rsidRPr="00D82C7D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призёр</w:t>
            </w:r>
          </w:p>
        </w:tc>
        <w:tc>
          <w:tcPr>
            <w:tcW w:w="992" w:type="dxa"/>
          </w:tcPr>
          <w:p w:rsidR="00EE3965" w:rsidRDefault="00F93F35" w:rsidP="007C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E3965" w:rsidRPr="002207A7" w:rsidTr="007C2616">
        <w:trPr>
          <w:trHeight w:val="260"/>
        </w:trPr>
        <w:tc>
          <w:tcPr>
            <w:tcW w:w="709" w:type="dxa"/>
            <w:vMerge/>
          </w:tcPr>
          <w:p w:rsidR="00EE3965" w:rsidRPr="002207A7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E3965" w:rsidRPr="00D82C7D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 Антон, призёр</w:t>
            </w:r>
          </w:p>
        </w:tc>
        <w:tc>
          <w:tcPr>
            <w:tcW w:w="992" w:type="dxa"/>
          </w:tcPr>
          <w:p w:rsidR="00EE3965" w:rsidRDefault="00F93F35" w:rsidP="007C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EE3965" w:rsidRPr="002207A7" w:rsidTr="007C2616">
        <w:trPr>
          <w:trHeight w:val="260"/>
        </w:trPr>
        <w:tc>
          <w:tcPr>
            <w:tcW w:w="709" w:type="dxa"/>
            <w:vMerge/>
          </w:tcPr>
          <w:p w:rsidR="00EE3965" w:rsidRPr="002207A7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EE3965" w:rsidRPr="00D82C7D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E3965" w:rsidRDefault="00EE3965" w:rsidP="007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призёр</w:t>
            </w:r>
          </w:p>
        </w:tc>
        <w:tc>
          <w:tcPr>
            <w:tcW w:w="992" w:type="dxa"/>
          </w:tcPr>
          <w:p w:rsidR="00EE3965" w:rsidRDefault="00F93F35" w:rsidP="007C2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7C2616" w:rsidRPr="002207A7" w:rsidTr="00827F2D">
        <w:trPr>
          <w:trHeight w:val="225"/>
        </w:trPr>
        <w:tc>
          <w:tcPr>
            <w:tcW w:w="709" w:type="dxa"/>
            <w:vMerge w:val="restart"/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vMerge w:val="restart"/>
          </w:tcPr>
          <w:p w:rsidR="007C2616" w:rsidRPr="00D82C7D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50" w:type="dxa"/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Самохина Вероника, </w:t>
            </w:r>
            <w:r w:rsidRPr="007C261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vMerge w:val="restart"/>
          </w:tcPr>
          <w:p w:rsidR="007C2616" w:rsidRDefault="007C2616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7C2616" w:rsidRPr="002207A7" w:rsidTr="003B7204">
        <w:trPr>
          <w:trHeight w:val="511"/>
        </w:trPr>
        <w:tc>
          <w:tcPr>
            <w:tcW w:w="709" w:type="dxa"/>
            <w:vMerge/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C2616" w:rsidRPr="00D82C7D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Вероника, призёр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2616" w:rsidRDefault="007C2616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16" w:rsidRPr="002207A7" w:rsidTr="003B7204">
        <w:trPr>
          <w:trHeight w:val="511"/>
        </w:trPr>
        <w:tc>
          <w:tcPr>
            <w:tcW w:w="709" w:type="dxa"/>
            <w:vMerge/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C2616" w:rsidRPr="00D82C7D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Подсадний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призёр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616" w:rsidRDefault="007C2616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7C2616" w:rsidRPr="002207A7" w:rsidTr="003B7204">
        <w:trPr>
          <w:trHeight w:val="51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7C2616" w:rsidRPr="00D82C7D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7C2616" w:rsidRDefault="0089665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261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C2616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Дарья, призёр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2616" w:rsidRDefault="007C2616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B564E1" w:rsidRPr="002207A7" w:rsidTr="00827F2D">
        <w:trPr>
          <w:trHeight w:val="225"/>
        </w:trPr>
        <w:tc>
          <w:tcPr>
            <w:tcW w:w="709" w:type="dxa"/>
          </w:tcPr>
          <w:p w:rsidR="00B564E1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B564E1" w:rsidRPr="00D82C7D" w:rsidRDefault="00B564E1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Куликов Роман Витальевич</w:t>
            </w:r>
          </w:p>
        </w:tc>
        <w:tc>
          <w:tcPr>
            <w:tcW w:w="2150" w:type="dxa"/>
          </w:tcPr>
          <w:p w:rsidR="00B564E1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B564E1" w:rsidRDefault="007C2616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Дарья, призёр</w:t>
            </w:r>
          </w:p>
        </w:tc>
        <w:tc>
          <w:tcPr>
            <w:tcW w:w="992" w:type="dxa"/>
          </w:tcPr>
          <w:p w:rsidR="00B564E1" w:rsidRDefault="007C2616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7D243E" w:rsidRPr="002207A7" w:rsidTr="00827F2D">
        <w:trPr>
          <w:trHeight w:val="225"/>
        </w:trPr>
        <w:tc>
          <w:tcPr>
            <w:tcW w:w="709" w:type="dxa"/>
            <w:vMerge w:val="restart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vMerge w:val="restart"/>
          </w:tcPr>
          <w:p w:rsidR="007D243E" w:rsidRPr="00D82C7D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Фёдоровна</w:t>
            </w:r>
          </w:p>
        </w:tc>
        <w:tc>
          <w:tcPr>
            <w:tcW w:w="2150" w:type="dxa"/>
            <w:vMerge w:val="restart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Вероника, призёр</w:t>
            </w:r>
          </w:p>
        </w:tc>
        <w:tc>
          <w:tcPr>
            <w:tcW w:w="992" w:type="dxa"/>
          </w:tcPr>
          <w:p w:rsidR="007D243E" w:rsidRDefault="00F93F35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D243E" w:rsidRPr="002207A7" w:rsidTr="00827F2D">
        <w:trPr>
          <w:trHeight w:val="225"/>
        </w:trPr>
        <w:tc>
          <w:tcPr>
            <w:tcW w:w="709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призёр</w:t>
            </w:r>
          </w:p>
        </w:tc>
        <w:tc>
          <w:tcPr>
            <w:tcW w:w="992" w:type="dxa"/>
          </w:tcPr>
          <w:p w:rsidR="007D243E" w:rsidRDefault="007D243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D243E" w:rsidRPr="002207A7" w:rsidTr="00827F2D">
        <w:trPr>
          <w:trHeight w:val="225"/>
        </w:trPr>
        <w:tc>
          <w:tcPr>
            <w:tcW w:w="709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Семенко Михаил, призёр</w:t>
            </w:r>
          </w:p>
        </w:tc>
        <w:tc>
          <w:tcPr>
            <w:tcW w:w="992" w:type="dxa"/>
          </w:tcPr>
          <w:p w:rsidR="007D243E" w:rsidRDefault="007D243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D243E" w:rsidRPr="002207A7" w:rsidTr="00827F2D">
        <w:trPr>
          <w:trHeight w:val="225"/>
        </w:trPr>
        <w:tc>
          <w:tcPr>
            <w:tcW w:w="709" w:type="dxa"/>
            <w:vMerge w:val="restart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vMerge w:val="restart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Жанна Анатольевна</w:t>
            </w:r>
          </w:p>
        </w:tc>
        <w:tc>
          <w:tcPr>
            <w:tcW w:w="2150" w:type="dxa"/>
            <w:vMerge w:val="restart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Римма, победитель</w:t>
            </w:r>
          </w:p>
        </w:tc>
        <w:tc>
          <w:tcPr>
            <w:tcW w:w="992" w:type="dxa"/>
          </w:tcPr>
          <w:p w:rsidR="007D243E" w:rsidRDefault="007D243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D243E" w:rsidRPr="002207A7" w:rsidTr="00827F2D">
        <w:trPr>
          <w:trHeight w:val="225"/>
        </w:trPr>
        <w:tc>
          <w:tcPr>
            <w:tcW w:w="709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243E" w:rsidRDefault="007D243E" w:rsidP="00B5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Яна, призёр</w:t>
            </w:r>
          </w:p>
        </w:tc>
        <w:tc>
          <w:tcPr>
            <w:tcW w:w="992" w:type="dxa"/>
          </w:tcPr>
          <w:p w:rsidR="007D243E" w:rsidRDefault="007D243E" w:rsidP="00B564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F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F3930" w:rsidRDefault="005F3930"/>
    <w:p w:rsidR="00360A1B" w:rsidRDefault="00360A1B" w:rsidP="0036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A1B">
        <w:rPr>
          <w:rFonts w:ascii="Times New Roman" w:hAnsi="Times New Roman" w:cs="Times New Roman"/>
          <w:b/>
          <w:sz w:val="24"/>
          <w:szCs w:val="24"/>
        </w:rPr>
        <w:t>Детальный отчёт по участникам муниципального этапа олимпиады</w:t>
      </w:r>
      <w:r w:rsidR="00A84AA7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="00DC55B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3828"/>
        <w:gridCol w:w="850"/>
        <w:gridCol w:w="1985"/>
        <w:gridCol w:w="1026"/>
        <w:gridCol w:w="1294"/>
        <w:gridCol w:w="1507"/>
      </w:tblGrid>
      <w:tr w:rsidR="00DC55B5" w:rsidRPr="0047220E" w:rsidTr="0005489D">
        <w:trPr>
          <w:trHeight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220E">
              <w:rPr>
                <w:rFonts w:ascii="Times New Roman" w:hAnsi="Times New Roman" w:cs="Times New Roman"/>
                <w:lang w:eastAsia="ru-RU"/>
              </w:rPr>
              <w:lastRenderedPageBreak/>
              <w:t>ФИО</w:t>
            </w:r>
          </w:p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220E">
              <w:rPr>
                <w:rFonts w:ascii="Times New Roman" w:hAnsi="Times New Roman" w:cs="Times New Roman"/>
                <w:lang w:eastAsia="ru-RU"/>
              </w:rPr>
              <w:t>Класс</w:t>
            </w:r>
          </w:p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220E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Максим.</w:t>
            </w:r>
            <w:r w:rsidRPr="0047220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Pr="0047220E">
              <w:rPr>
                <w:rFonts w:ascii="Times New Roman" w:hAnsi="Times New Roman" w:cs="Times New Roman"/>
                <w:lang w:eastAsia="ru-RU"/>
              </w:rPr>
              <w:t>алл</w:t>
            </w:r>
          </w:p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220E">
              <w:rPr>
                <w:rFonts w:ascii="Times New Roman" w:hAnsi="Times New Roman" w:cs="Times New Roman"/>
                <w:lang w:eastAsia="ru-RU"/>
              </w:rPr>
              <w:t>Набранный балл</w:t>
            </w:r>
          </w:p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7220E">
              <w:rPr>
                <w:rFonts w:ascii="Times New Roman" w:hAnsi="Times New Roman" w:cs="Times New Roman"/>
                <w:lang w:eastAsia="ru-RU"/>
              </w:rPr>
              <w:t>Статус</w:t>
            </w:r>
          </w:p>
          <w:p w:rsidR="00DC55B5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C55B5" w:rsidRPr="0047220E" w:rsidRDefault="00DC55B5" w:rsidP="003746D4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Драгалева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Фортель Артём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Садовская Майя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Самохина Вероника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Комиссарова Александра Вадимовна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Пашко Виктор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Кудинова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Аким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Кузьменко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 xml:space="preserve">Оганян Анжелика </w:t>
            </w:r>
            <w:proofErr w:type="spellStart"/>
            <w:r w:rsidRPr="0005489D">
              <w:rPr>
                <w:rFonts w:ascii="Times New Roman" w:hAnsi="Times New Roman" w:cs="Times New Roman"/>
              </w:rPr>
              <w:t>Севадаевна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Торшенко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Биткова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C72689" w:rsidP="000548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</w:t>
            </w:r>
            <w:r w:rsidR="0005489D" w:rsidRPr="0005489D">
              <w:rPr>
                <w:rFonts w:ascii="Times New Roman" w:hAnsi="Times New Roman" w:cs="Times New Roman"/>
              </w:rPr>
              <w:t>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Мелешко Валентина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Наумова Дарья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Бондаренко Станислав 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Полина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Пантелеева Виктория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Бездетко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Чубатова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Дарья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Чумаченко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Борисенко Камилла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Савенко Илья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Призёр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Сауцкая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Призёр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Фоменко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Козьменко Анна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Ляшук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Тимофей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Трунина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Анна Олег</w:t>
            </w:r>
            <w:r w:rsidR="00C72689">
              <w:rPr>
                <w:rFonts w:ascii="Times New Roman" w:hAnsi="Times New Roman" w:cs="Times New Roman"/>
              </w:rPr>
              <w:t>о</w:t>
            </w:r>
            <w:r w:rsidRPr="0005489D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Гептинг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Зырянова Юлия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Ковалев Станислав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Кудинова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lastRenderedPageBreak/>
              <w:t>Муравьева Яна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Тарасенко Екатерина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Наточий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Маргарита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Сорокина Злата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Стрелкова Диана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Подсадний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Призёр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Самохина Вероника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Муравьева Яна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Семенов Матвей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Биткова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Волошин Илья Витальевич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Исакова Дарья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Кадзов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Владислав Русланович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Комов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Елисей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Шаламова Лилия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Гавриленко Вероника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Кашин Николай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Костенко Юлия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Пантелеева Виктория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Математика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Водяной Александр Сергееви</w:t>
            </w:r>
            <w:r w:rsidR="00C7268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Зырянова Юлия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 w:rsidRPr="0005489D">
              <w:rPr>
                <w:rFonts w:ascii="Times New Roman" w:hAnsi="Times New Roman" w:cs="Times New Roman"/>
              </w:rPr>
              <w:t>Арпине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89D">
              <w:rPr>
                <w:rFonts w:ascii="Times New Roman" w:hAnsi="Times New Roman" w:cs="Times New Roman"/>
              </w:rPr>
              <w:t>Григоровна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Наумова Дарья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Беликов Семён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Гопак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Шелуха Александра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Беликов Семён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Кудинова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Ушакова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Галушко Алина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Жбанов Антон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Котлярова Яна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Миронюк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Наточий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Маргарита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lastRenderedPageBreak/>
              <w:t>Стрелкова Диана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Хубаева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Ирина Тимуровна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Наумова Дарья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Самохина Вероника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Балым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Александр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Беликов Семён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Гавриленко Вероника Максимовна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Пантелеева Виктория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Семенко Михаил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Фоменко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</w:rPr>
            </w:pPr>
            <w:r w:rsidRPr="00C72689">
              <w:rPr>
                <w:rFonts w:ascii="Times New Roman" w:hAnsi="Times New Roman" w:cs="Times New Roman"/>
              </w:rPr>
              <w:t>Кузьменко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Физика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</w:rPr>
            </w:pPr>
            <w:r w:rsidRPr="00C72689">
              <w:rPr>
                <w:rFonts w:ascii="Times New Roman" w:hAnsi="Times New Roman" w:cs="Times New Roman"/>
              </w:rPr>
              <w:t>Финько Максим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Физика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C72689">
              <w:rPr>
                <w:rFonts w:ascii="Times New Roman" w:hAnsi="Times New Roman" w:cs="Times New Roman"/>
              </w:rPr>
              <w:t>Балым</w:t>
            </w:r>
            <w:proofErr w:type="spellEnd"/>
            <w:r w:rsidRPr="00C72689">
              <w:rPr>
                <w:rFonts w:ascii="Times New Roman" w:hAnsi="Times New Roman" w:cs="Times New Roman"/>
              </w:rPr>
              <w:t xml:space="preserve"> Александр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Физика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</w:rPr>
            </w:pPr>
            <w:r w:rsidRPr="00C72689">
              <w:rPr>
                <w:rFonts w:ascii="Times New Roman" w:hAnsi="Times New Roman" w:cs="Times New Roman"/>
              </w:rPr>
              <w:t>Семенко Михаил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Физика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 xml:space="preserve">Арутюнян Римма </w:t>
            </w:r>
            <w:proofErr w:type="spellStart"/>
            <w:r w:rsidRPr="0005489D">
              <w:rPr>
                <w:rFonts w:ascii="Times New Roman" w:hAnsi="Times New Roman" w:cs="Times New Roman"/>
              </w:rPr>
              <w:t>Андраниковна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Котлярова Яна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Призёр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Добровольский Михаил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Кузьменко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Бондаренко Станислав Семенович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Водяной Александр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Полина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Пантелеева Виктория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Половцева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Анастасия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C72689" w:rsidRDefault="0005489D" w:rsidP="0005489D">
            <w:pPr>
              <w:rPr>
                <w:rFonts w:ascii="Times New Roman" w:hAnsi="Times New Roman" w:cs="Times New Roman"/>
                <w:color w:val="FF0000"/>
              </w:rPr>
            </w:pPr>
            <w:r w:rsidRPr="00C72689">
              <w:rPr>
                <w:rFonts w:ascii="Times New Roman" w:hAnsi="Times New Roman" w:cs="Times New Roman"/>
                <w:color w:val="FF0000"/>
              </w:rPr>
              <w:t>Участник</w:t>
            </w:r>
          </w:p>
        </w:tc>
      </w:tr>
      <w:tr w:rsidR="0005489D" w:rsidRPr="0047220E" w:rsidTr="0005489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proofErr w:type="spellStart"/>
            <w:r w:rsidRPr="0005489D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05489D">
              <w:rPr>
                <w:rFonts w:ascii="Times New Roman" w:hAnsi="Times New Roman" w:cs="Times New Roman"/>
              </w:rPr>
              <w:t xml:space="preserve"> Аким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center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jc w:val="right"/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55,25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89D" w:rsidRPr="0005489D" w:rsidRDefault="0005489D" w:rsidP="0005489D">
            <w:pPr>
              <w:rPr>
                <w:rFonts w:ascii="Times New Roman" w:hAnsi="Times New Roman" w:cs="Times New Roman"/>
              </w:rPr>
            </w:pPr>
            <w:r w:rsidRPr="0005489D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9311C8" w:rsidRDefault="009311C8" w:rsidP="009311C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311C8" w:rsidRPr="009311C8" w:rsidRDefault="00441D22" w:rsidP="009311C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60EC">
        <w:rPr>
          <w:sz w:val="28"/>
          <w:szCs w:val="28"/>
        </w:rPr>
        <w:t xml:space="preserve">Данные таблицы показывают, что участники муниципального этапа </w:t>
      </w:r>
      <w:r w:rsidR="00715F79" w:rsidRPr="006B60EC">
        <w:rPr>
          <w:sz w:val="28"/>
          <w:szCs w:val="28"/>
        </w:rPr>
        <w:t xml:space="preserve">практически </w:t>
      </w:r>
      <w:r w:rsidRPr="006B60EC">
        <w:rPr>
          <w:sz w:val="28"/>
          <w:szCs w:val="28"/>
        </w:rPr>
        <w:t>по всем предметам показали невысокие</w:t>
      </w:r>
      <w:r w:rsidR="00715F79" w:rsidRPr="006B60EC">
        <w:rPr>
          <w:sz w:val="28"/>
          <w:szCs w:val="28"/>
        </w:rPr>
        <w:t xml:space="preserve"> ре</w:t>
      </w:r>
      <w:r w:rsidR="006B60EC">
        <w:rPr>
          <w:sz w:val="28"/>
          <w:szCs w:val="28"/>
        </w:rPr>
        <w:t>зультаты, кроме биологии, географии, обществознания</w:t>
      </w:r>
      <w:r w:rsidR="00C72689">
        <w:rPr>
          <w:sz w:val="28"/>
          <w:szCs w:val="28"/>
        </w:rPr>
        <w:t>, л</w:t>
      </w:r>
      <w:r w:rsidR="006B60EC">
        <w:rPr>
          <w:sz w:val="28"/>
          <w:szCs w:val="28"/>
        </w:rPr>
        <w:t>итературы</w:t>
      </w:r>
      <w:r w:rsidR="00C72689">
        <w:rPr>
          <w:sz w:val="28"/>
          <w:szCs w:val="28"/>
        </w:rPr>
        <w:t xml:space="preserve">, экологии. </w:t>
      </w:r>
      <w:r w:rsidR="00C72689" w:rsidRPr="007B78F7">
        <w:rPr>
          <w:b/>
          <w:sz w:val="28"/>
          <w:szCs w:val="28"/>
        </w:rPr>
        <w:t>Крайне низкие результаты по физике, химии, математике, английскому языку.</w:t>
      </w:r>
      <w:r w:rsidR="009311C8" w:rsidRPr="009311C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311C8">
        <w:rPr>
          <w:color w:val="333333"/>
          <w:sz w:val="28"/>
          <w:szCs w:val="28"/>
        </w:rPr>
        <w:t xml:space="preserve">Главными причинами </w:t>
      </w:r>
      <w:proofErr w:type="gramStart"/>
      <w:r w:rsidR="009311C8" w:rsidRPr="009311C8">
        <w:rPr>
          <w:color w:val="333333"/>
          <w:sz w:val="28"/>
          <w:szCs w:val="28"/>
        </w:rPr>
        <w:t>затруднений</w:t>
      </w:r>
      <w:proofErr w:type="gramEnd"/>
      <w:r w:rsidR="009311C8" w:rsidRPr="009311C8">
        <w:rPr>
          <w:color w:val="333333"/>
          <w:sz w:val="28"/>
          <w:szCs w:val="28"/>
        </w:rPr>
        <w:t xml:space="preserve"> обучающихся являются:</w:t>
      </w:r>
      <w:r w:rsidR="009311C8">
        <w:rPr>
          <w:color w:val="333333"/>
          <w:sz w:val="28"/>
          <w:szCs w:val="28"/>
        </w:rPr>
        <w:t xml:space="preserve"> н</w:t>
      </w:r>
      <w:r w:rsidR="009311C8" w:rsidRPr="009311C8">
        <w:rPr>
          <w:color w:val="333333"/>
          <w:sz w:val="28"/>
          <w:szCs w:val="28"/>
        </w:rPr>
        <w:t>едостаточная индивидуальная работа с одарёнными детьми;</w:t>
      </w:r>
      <w:r w:rsidR="009311C8">
        <w:rPr>
          <w:color w:val="333333"/>
          <w:sz w:val="28"/>
          <w:szCs w:val="28"/>
        </w:rPr>
        <w:t xml:space="preserve"> у</w:t>
      </w:r>
      <w:r w:rsidR="009311C8" w:rsidRPr="009311C8">
        <w:rPr>
          <w:color w:val="333333"/>
          <w:sz w:val="28"/>
          <w:szCs w:val="28"/>
        </w:rPr>
        <w:t>зкий кругозор участников олимпиады, недостаточная работа с дополнительной литературой по предметам.</w:t>
      </w:r>
    </w:p>
    <w:p w:rsidR="00441D22" w:rsidRPr="006B60EC" w:rsidRDefault="009311C8" w:rsidP="009311C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311C8">
        <w:rPr>
          <w:color w:val="333333"/>
          <w:sz w:val="28"/>
          <w:szCs w:val="28"/>
        </w:rPr>
        <w:t xml:space="preserve">Олимпиадные задания всегда выходят за рамки учебной программы и рассчитаны на детей, которые самостоятельно способны решать задания сложные, </w:t>
      </w:r>
      <w:r w:rsidRPr="009311C8">
        <w:rPr>
          <w:color w:val="333333"/>
          <w:sz w:val="28"/>
          <w:szCs w:val="28"/>
        </w:rPr>
        <w:lastRenderedPageBreak/>
        <w:t>нестандартные, творческие. Но именно таким образом, выявляется группа одарённых детей, показывающих высокие результаты в одной или нескольких олимпиадах.</w:t>
      </w:r>
    </w:p>
    <w:p w:rsidR="007E26A1" w:rsidRDefault="007E26A1" w:rsidP="004B3F7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призовых мест по итогам муниципального этапа олимпиады</w:t>
      </w:r>
    </w:p>
    <w:p w:rsidR="000227F4" w:rsidRDefault="001E4C5A" w:rsidP="004B3F7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5E80C6" wp14:editId="444B9CDB">
            <wp:extent cx="5534025" cy="2276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3F79" w:rsidRDefault="004B3F79" w:rsidP="004B3F7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A7">
        <w:rPr>
          <w:rFonts w:ascii="Times New Roman" w:hAnsi="Times New Roman" w:cs="Times New Roman"/>
          <w:b/>
          <w:sz w:val="24"/>
          <w:szCs w:val="24"/>
        </w:rPr>
        <w:t>Динамика первых мест (победители) на муниципальном этапе олимпиады</w:t>
      </w:r>
    </w:p>
    <w:p w:rsidR="00CD582F" w:rsidRDefault="0010677A" w:rsidP="004B3F7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DF3B93" wp14:editId="4AA7217B">
            <wp:extent cx="5981700" cy="26193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EF3" w:rsidRPr="002207A7" w:rsidRDefault="00230EF3" w:rsidP="0023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A7">
        <w:rPr>
          <w:rFonts w:ascii="Times New Roman" w:hAnsi="Times New Roman" w:cs="Times New Roman"/>
          <w:b/>
          <w:sz w:val="24"/>
          <w:szCs w:val="24"/>
        </w:rPr>
        <w:t>Рейтинг классов по итогам муниципального этапа олимпиады</w:t>
      </w:r>
    </w:p>
    <w:p w:rsidR="00230EF3" w:rsidRDefault="00230EF3" w:rsidP="0023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7A7">
        <w:rPr>
          <w:rFonts w:ascii="Times New Roman" w:hAnsi="Times New Roman" w:cs="Times New Roman"/>
          <w:b/>
          <w:sz w:val="24"/>
          <w:szCs w:val="24"/>
        </w:rPr>
        <w:t>(количество победителей и призёров)</w:t>
      </w:r>
    </w:p>
    <w:p w:rsidR="00F87936" w:rsidRDefault="00F87936" w:rsidP="0023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FF" w:rsidRDefault="006128FF" w:rsidP="0023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cx">
            <w:drawing>
              <wp:inline distT="0" distB="0" distL="0" distR="0" wp14:anchorId="1EF5EE38" wp14:editId="5BC0966F">
                <wp:extent cx="5286375" cy="2181225"/>
                <wp:effectExtent l="0" t="0" r="9525" b="9525"/>
                <wp:docPr id="2" name="Диаграмма 2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 wp14:anchorId="1EF5EE38" wp14:editId="5BC0966F">
                <wp:extent cx="5286375" cy="2181225"/>
                <wp:effectExtent l="0" t="0" r="9525" b="9525"/>
                <wp:docPr id="2" name="Диаграмма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Диаграмма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18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F87936" w:rsidRDefault="00F87936" w:rsidP="0023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174" w:rsidRPr="002207A7" w:rsidRDefault="00581174" w:rsidP="0083163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Наилучший </w:t>
      </w:r>
      <w:r w:rsidRPr="002207A7">
        <w:rPr>
          <w:rFonts w:ascii="Times New Roman" w:hAnsi="Times New Roman" w:cs="Times New Roman"/>
          <w:sz w:val="28"/>
          <w:szCs w:val="28"/>
        </w:rPr>
        <w:t>результат по итогам прошедш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6BBC">
        <w:rPr>
          <w:rFonts w:ascii="Times New Roman" w:hAnsi="Times New Roman" w:cs="Times New Roman"/>
          <w:sz w:val="28"/>
          <w:szCs w:val="28"/>
        </w:rPr>
        <w:t xml:space="preserve">й олимпиады показали учащиеся 9Б и 11А класса. </w:t>
      </w:r>
      <w:r w:rsidRPr="002207A7">
        <w:rPr>
          <w:rFonts w:ascii="Times New Roman" w:hAnsi="Times New Roman" w:cs="Times New Roman"/>
          <w:sz w:val="28"/>
          <w:szCs w:val="28"/>
        </w:rPr>
        <w:t>Победителей и призёров муниципального и регионального</w:t>
      </w:r>
      <w:r w:rsidR="00025AF4">
        <w:rPr>
          <w:rFonts w:ascii="Times New Roman" w:hAnsi="Times New Roman" w:cs="Times New Roman"/>
          <w:sz w:val="28"/>
          <w:szCs w:val="28"/>
        </w:rPr>
        <w:t xml:space="preserve"> этапов олимпиады подготовили 1</w:t>
      </w:r>
      <w:r w:rsidR="00906BBC">
        <w:rPr>
          <w:rFonts w:ascii="Times New Roman" w:hAnsi="Times New Roman" w:cs="Times New Roman"/>
          <w:sz w:val="28"/>
          <w:szCs w:val="28"/>
        </w:rPr>
        <w:t>0</w:t>
      </w:r>
      <w:r w:rsidR="00025AF4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2207A7">
        <w:rPr>
          <w:rFonts w:ascii="Times New Roman" w:hAnsi="Times New Roman" w:cs="Times New Roman"/>
          <w:sz w:val="28"/>
          <w:szCs w:val="28"/>
        </w:rPr>
        <w:t xml:space="preserve"> лицея.</w:t>
      </w:r>
    </w:p>
    <w:p w:rsidR="00581174" w:rsidRPr="00D73D5A" w:rsidRDefault="00D73D5A" w:rsidP="00D73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5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73D5A" w:rsidRDefault="00D73D5A" w:rsidP="007B78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D5A">
        <w:rPr>
          <w:rFonts w:ascii="Times New Roman" w:hAnsi="Times New Roman" w:cs="Times New Roman"/>
          <w:sz w:val="28"/>
          <w:szCs w:val="28"/>
        </w:rPr>
        <w:t>ризнать работу педагогического коллектива по подготов</w:t>
      </w:r>
      <w:r>
        <w:rPr>
          <w:rFonts w:ascii="Times New Roman" w:hAnsi="Times New Roman" w:cs="Times New Roman"/>
          <w:sz w:val="28"/>
          <w:szCs w:val="28"/>
        </w:rPr>
        <w:t>ке учащихся к олимпиадам удовлетворительной</w:t>
      </w:r>
      <w:r w:rsidRPr="00D73D5A">
        <w:rPr>
          <w:rFonts w:ascii="Times New Roman" w:hAnsi="Times New Roman" w:cs="Times New Roman"/>
          <w:sz w:val="28"/>
          <w:szCs w:val="28"/>
        </w:rPr>
        <w:t>.</w:t>
      </w:r>
    </w:p>
    <w:p w:rsidR="007B78F7" w:rsidRPr="00D73D5A" w:rsidRDefault="007B78F7" w:rsidP="007B78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F7">
        <w:rPr>
          <w:rFonts w:ascii="Times New Roman" w:hAnsi="Times New Roman" w:cs="Times New Roman"/>
          <w:sz w:val="28"/>
          <w:szCs w:val="28"/>
        </w:rPr>
        <w:t>Большая часть обучающиеся принимали участие в олимпиадах по нескольким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F7">
        <w:rPr>
          <w:rFonts w:ascii="Times New Roman" w:hAnsi="Times New Roman" w:cs="Times New Roman"/>
          <w:sz w:val="28"/>
          <w:szCs w:val="28"/>
        </w:rPr>
        <w:t>предметам разной направленности, что ведет к перегрузке обучающихся, так как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F7">
        <w:rPr>
          <w:rFonts w:ascii="Times New Roman" w:hAnsi="Times New Roman" w:cs="Times New Roman"/>
          <w:sz w:val="28"/>
          <w:szCs w:val="28"/>
        </w:rPr>
        <w:t>дополнительное время на качественную подготовку. Отмечается недостаточная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78F7">
        <w:rPr>
          <w:rFonts w:ascii="Times New Roman" w:hAnsi="Times New Roman" w:cs="Times New Roman"/>
          <w:sz w:val="28"/>
          <w:szCs w:val="28"/>
        </w:rPr>
        <w:t>обучающихся к выполнению заданий повышенной сложности.</w:t>
      </w:r>
    </w:p>
    <w:p w:rsidR="00D73D5A" w:rsidRPr="00D73D5A" w:rsidRDefault="00D73D5A" w:rsidP="00D73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5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73D5A" w:rsidRPr="00D73D5A" w:rsidRDefault="00D73D5A" w:rsidP="00D73D5A">
      <w:pPr>
        <w:jc w:val="both"/>
        <w:rPr>
          <w:rFonts w:ascii="Times New Roman" w:hAnsi="Times New Roman" w:cs="Times New Roman"/>
          <w:sz w:val="28"/>
          <w:szCs w:val="28"/>
        </w:rPr>
      </w:pPr>
      <w:r w:rsidRPr="00D73D5A">
        <w:rPr>
          <w:rFonts w:ascii="Times New Roman" w:hAnsi="Times New Roman" w:cs="Times New Roman"/>
          <w:sz w:val="28"/>
          <w:szCs w:val="28"/>
        </w:rPr>
        <w:t xml:space="preserve">Обсудить результаты </w:t>
      </w:r>
      <w:r w:rsidR="005065E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D73D5A">
        <w:rPr>
          <w:rFonts w:ascii="Times New Roman" w:hAnsi="Times New Roman" w:cs="Times New Roman"/>
          <w:sz w:val="28"/>
          <w:szCs w:val="28"/>
        </w:rPr>
        <w:t>олимпиады школьников на заседании ШМО.</w:t>
      </w:r>
    </w:p>
    <w:p w:rsidR="00D73D5A" w:rsidRPr="002207A7" w:rsidRDefault="00D73D5A" w:rsidP="00D73D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07A7">
        <w:rPr>
          <w:rFonts w:ascii="Times New Roman" w:hAnsi="Times New Roman" w:cs="Times New Roman"/>
          <w:sz w:val="28"/>
          <w:szCs w:val="28"/>
        </w:rPr>
        <w:t>ыразить благодарность учащимся, которые заняли призовые места в муниципально</w:t>
      </w:r>
      <w:r w:rsidR="005065E8">
        <w:rPr>
          <w:rFonts w:ascii="Times New Roman" w:hAnsi="Times New Roman" w:cs="Times New Roman"/>
          <w:sz w:val="28"/>
          <w:szCs w:val="28"/>
        </w:rPr>
        <w:t>м этапе Всероссийской</w:t>
      </w:r>
      <w:r w:rsidRPr="002207A7">
        <w:rPr>
          <w:rFonts w:ascii="Times New Roman" w:hAnsi="Times New Roman" w:cs="Times New Roman"/>
          <w:sz w:val="28"/>
          <w:szCs w:val="28"/>
        </w:rPr>
        <w:t xml:space="preserve"> олимпиады школьн</w:t>
      </w:r>
      <w:r>
        <w:rPr>
          <w:rFonts w:ascii="Times New Roman" w:hAnsi="Times New Roman" w:cs="Times New Roman"/>
          <w:sz w:val="28"/>
          <w:szCs w:val="28"/>
        </w:rPr>
        <w:t>иков и их педагогам. Наградить грамотами и благодарностями</w:t>
      </w:r>
      <w:r w:rsidR="005065E8">
        <w:rPr>
          <w:rFonts w:ascii="Times New Roman" w:hAnsi="Times New Roman" w:cs="Times New Roman"/>
          <w:sz w:val="28"/>
          <w:szCs w:val="28"/>
        </w:rPr>
        <w:t xml:space="preserve"> победителей и призёров олимпиады и их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F7" w:rsidRDefault="00D73D5A" w:rsidP="00E323F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207A7">
        <w:rPr>
          <w:rFonts w:ascii="Times New Roman" w:hAnsi="Times New Roman" w:cs="Times New Roman"/>
          <w:sz w:val="28"/>
          <w:szCs w:val="28"/>
        </w:rPr>
        <w:t>нформировать  учащихся</w:t>
      </w:r>
      <w:proofErr w:type="gramEnd"/>
      <w:r w:rsidRPr="002207A7">
        <w:rPr>
          <w:rFonts w:ascii="Times New Roman" w:hAnsi="Times New Roman" w:cs="Times New Roman"/>
          <w:sz w:val="28"/>
          <w:szCs w:val="28"/>
        </w:rPr>
        <w:t xml:space="preserve"> школы,  общественность  о достижениях талантливых учащихся ли</w:t>
      </w:r>
      <w:r>
        <w:rPr>
          <w:rFonts w:ascii="Times New Roman" w:hAnsi="Times New Roman" w:cs="Times New Roman"/>
          <w:sz w:val="28"/>
          <w:szCs w:val="28"/>
        </w:rPr>
        <w:t xml:space="preserve">цея через СМИ, школьный сайт, </w:t>
      </w:r>
      <w:r w:rsidRPr="002207A7">
        <w:rPr>
          <w:rFonts w:ascii="Times New Roman" w:hAnsi="Times New Roman" w:cs="Times New Roman"/>
          <w:sz w:val="28"/>
          <w:szCs w:val="28"/>
        </w:rPr>
        <w:t xml:space="preserve">привлекать новых учащихся к </w:t>
      </w:r>
      <w:r w:rsidRPr="00E323F7">
        <w:rPr>
          <w:rFonts w:ascii="Times New Roman" w:hAnsi="Times New Roman" w:cs="Times New Roman"/>
          <w:sz w:val="28"/>
          <w:szCs w:val="28"/>
        </w:rPr>
        <w:t>творческой, исследовательской деятельности.</w:t>
      </w:r>
    </w:p>
    <w:p w:rsidR="00E323F7" w:rsidRDefault="00E323F7" w:rsidP="00E323F7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11C8" w:rsidRPr="00E323F7">
        <w:rPr>
          <w:rFonts w:ascii="Times New Roman" w:hAnsi="Times New Roman" w:cs="Times New Roman"/>
          <w:color w:val="333333"/>
          <w:sz w:val="28"/>
          <w:szCs w:val="28"/>
        </w:rPr>
        <w:t xml:space="preserve">родолжить целенаправленную работу с одарёнными детьми, в том числе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через индивидуальные занятия. </w:t>
      </w:r>
    </w:p>
    <w:p w:rsidR="009311C8" w:rsidRPr="00E323F7" w:rsidRDefault="00E323F7" w:rsidP="00E323F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="009311C8" w:rsidRPr="00E323F7">
        <w:rPr>
          <w:rFonts w:ascii="Times New Roman" w:hAnsi="Times New Roman" w:cs="Times New Roman"/>
          <w:color w:val="333333"/>
          <w:sz w:val="28"/>
          <w:szCs w:val="28"/>
        </w:rPr>
        <w:t>олее активное использование олимпиадных заданий в учебном процессе;</w:t>
      </w:r>
    </w:p>
    <w:p w:rsidR="00E323F7" w:rsidRDefault="00E323F7" w:rsidP="00D73D5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A1B" w:rsidRDefault="00360A1B" w:rsidP="00D73D5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Р.В. Куликов</w:t>
      </w:r>
    </w:p>
    <w:p w:rsidR="00360A1B" w:rsidRDefault="005065E8" w:rsidP="00D73D5A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Декаб</w:t>
      </w:r>
      <w:r w:rsidR="00E323F7">
        <w:rPr>
          <w:rFonts w:ascii="Times New Roman" w:hAnsi="Times New Roman" w:cs="Times New Roman"/>
          <w:sz w:val="28"/>
          <w:szCs w:val="28"/>
        </w:rPr>
        <w:t>рь  2023</w:t>
      </w:r>
      <w:proofErr w:type="gramEnd"/>
      <w:r w:rsidR="00360A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3D5A" w:rsidRPr="00D73D5A" w:rsidRDefault="00D73D5A" w:rsidP="00D73D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D5A" w:rsidRPr="00D73D5A" w:rsidSect="001E4C5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62B"/>
    <w:multiLevelType w:val="hybridMultilevel"/>
    <w:tmpl w:val="3560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87F"/>
    <w:multiLevelType w:val="multilevel"/>
    <w:tmpl w:val="6FA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56212"/>
    <w:multiLevelType w:val="multilevel"/>
    <w:tmpl w:val="107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8F"/>
    <w:rsid w:val="00001C1D"/>
    <w:rsid w:val="000227F4"/>
    <w:rsid w:val="00025AF4"/>
    <w:rsid w:val="0003630C"/>
    <w:rsid w:val="0005489D"/>
    <w:rsid w:val="00061E52"/>
    <w:rsid w:val="000A332E"/>
    <w:rsid w:val="000B4B4B"/>
    <w:rsid w:val="0010677A"/>
    <w:rsid w:val="00107AA6"/>
    <w:rsid w:val="0019273A"/>
    <w:rsid w:val="001A4F55"/>
    <w:rsid w:val="001E43C8"/>
    <w:rsid w:val="001E4C5A"/>
    <w:rsid w:val="00230EF3"/>
    <w:rsid w:val="00360A1B"/>
    <w:rsid w:val="003652B7"/>
    <w:rsid w:val="003746D4"/>
    <w:rsid w:val="003B7204"/>
    <w:rsid w:val="003C5898"/>
    <w:rsid w:val="003D185B"/>
    <w:rsid w:val="003E2756"/>
    <w:rsid w:val="00432DDF"/>
    <w:rsid w:val="00441D22"/>
    <w:rsid w:val="004866E5"/>
    <w:rsid w:val="004940BC"/>
    <w:rsid w:val="004B3F79"/>
    <w:rsid w:val="004C1B3D"/>
    <w:rsid w:val="005065E8"/>
    <w:rsid w:val="00506FF2"/>
    <w:rsid w:val="005351C0"/>
    <w:rsid w:val="00581174"/>
    <w:rsid w:val="005939B9"/>
    <w:rsid w:val="005D1D45"/>
    <w:rsid w:val="005F3930"/>
    <w:rsid w:val="00604141"/>
    <w:rsid w:val="006128FF"/>
    <w:rsid w:val="00626878"/>
    <w:rsid w:val="00686208"/>
    <w:rsid w:val="006A2479"/>
    <w:rsid w:val="006B60EC"/>
    <w:rsid w:val="006C7409"/>
    <w:rsid w:val="00715F79"/>
    <w:rsid w:val="00776F2E"/>
    <w:rsid w:val="007A4711"/>
    <w:rsid w:val="007B78F7"/>
    <w:rsid w:val="007C2616"/>
    <w:rsid w:val="007D243E"/>
    <w:rsid w:val="007D3AEF"/>
    <w:rsid w:val="007E13B3"/>
    <w:rsid w:val="007E26A1"/>
    <w:rsid w:val="007E428F"/>
    <w:rsid w:val="007F3A33"/>
    <w:rsid w:val="007F5D78"/>
    <w:rsid w:val="007F65A2"/>
    <w:rsid w:val="00827F2D"/>
    <w:rsid w:val="00831633"/>
    <w:rsid w:val="008709E3"/>
    <w:rsid w:val="008771E9"/>
    <w:rsid w:val="00884752"/>
    <w:rsid w:val="0089665E"/>
    <w:rsid w:val="00897573"/>
    <w:rsid w:val="008D5E83"/>
    <w:rsid w:val="008F7FA0"/>
    <w:rsid w:val="00906BBC"/>
    <w:rsid w:val="009311C8"/>
    <w:rsid w:val="009452D3"/>
    <w:rsid w:val="00953F38"/>
    <w:rsid w:val="00964898"/>
    <w:rsid w:val="009A7024"/>
    <w:rsid w:val="009B5AD1"/>
    <w:rsid w:val="00A47D87"/>
    <w:rsid w:val="00A84AA7"/>
    <w:rsid w:val="00A955FD"/>
    <w:rsid w:val="00AE6C26"/>
    <w:rsid w:val="00B12295"/>
    <w:rsid w:val="00B16ACD"/>
    <w:rsid w:val="00B46B3E"/>
    <w:rsid w:val="00B564E1"/>
    <w:rsid w:val="00B970B6"/>
    <w:rsid w:val="00BF17D2"/>
    <w:rsid w:val="00BF6D97"/>
    <w:rsid w:val="00C075B3"/>
    <w:rsid w:val="00C111F2"/>
    <w:rsid w:val="00C34A50"/>
    <w:rsid w:val="00C6576B"/>
    <w:rsid w:val="00C72689"/>
    <w:rsid w:val="00CC13DA"/>
    <w:rsid w:val="00CD582F"/>
    <w:rsid w:val="00CE23A6"/>
    <w:rsid w:val="00D14723"/>
    <w:rsid w:val="00D353FF"/>
    <w:rsid w:val="00D51653"/>
    <w:rsid w:val="00D54DE6"/>
    <w:rsid w:val="00D73D5A"/>
    <w:rsid w:val="00D74FEF"/>
    <w:rsid w:val="00D9544D"/>
    <w:rsid w:val="00DA492F"/>
    <w:rsid w:val="00DB1848"/>
    <w:rsid w:val="00DC55B5"/>
    <w:rsid w:val="00DC5A80"/>
    <w:rsid w:val="00DF481E"/>
    <w:rsid w:val="00E05426"/>
    <w:rsid w:val="00E30853"/>
    <w:rsid w:val="00E323F7"/>
    <w:rsid w:val="00E76B5E"/>
    <w:rsid w:val="00E80264"/>
    <w:rsid w:val="00E81F6A"/>
    <w:rsid w:val="00E91A39"/>
    <w:rsid w:val="00EB27B2"/>
    <w:rsid w:val="00EE3965"/>
    <w:rsid w:val="00F41CBC"/>
    <w:rsid w:val="00F433A9"/>
    <w:rsid w:val="00F55E05"/>
    <w:rsid w:val="00F57944"/>
    <w:rsid w:val="00F72F9C"/>
    <w:rsid w:val="00F8425C"/>
    <w:rsid w:val="00F87936"/>
    <w:rsid w:val="00F93F35"/>
    <w:rsid w:val="00FB7E9F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A1D3"/>
  <w15:chartTrackingRefBased/>
  <w15:docId w15:val="{F3DDC0E0-A510-4D23-B080-31798CA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F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5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E0-4EC9-AFC3-A926DEA2B03A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E0-4EC9-AFC3-A926DEA2B03A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  <a:sp3d contourW="9525">
                <a:contourClr>
                  <a:schemeClr val="lt1">
                    <a:alpha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4E0-4EC9-AFC3-A926DEA2B03A}"/>
              </c:ext>
            </c:extLst>
          </c:dPt>
          <c:dLbls>
            <c:dLbl>
              <c:idx val="1"/>
              <c:layout>
                <c:manualLayout>
                  <c:x val="4.1088854648176684E-3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E0-4EC9-AFC3-A926DEA2B03A}"/>
                </c:ext>
              </c:extLst>
            </c:dLbl>
            <c:dLbl>
              <c:idx val="2"/>
              <c:layout>
                <c:manualLayout>
                  <c:x val="7.2071126244353714E-3"/>
                  <c:y val="-1.76102609815282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4.8504504504504498E-2"/>
                      <c:h val="9.60503144654087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4E0-4EC9-AFC3-A926DEA2B0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Лист1!$A$1:$C$1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49</c:v>
                </c:pt>
                <c:pt idx="1">
                  <c:v>22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E0-4EC9-AFC3-A926DEA2B0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40616191"/>
        <c:axId val="340616607"/>
        <c:axId val="388242927"/>
      </c:bar3DChart>
      <c:catAx>
        <c:axId val="340616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616607"/>
        <c:crosses val="autoZero"/>
        <c:auto val="1"/>
        <c:lblAlgn val="ctr"/>
        <c:lblOffset val="100"/>
        <c:noMultiLvlLbl val="0"/>
      </c:catAx>
      <c:valAx>
        <c:axId val="340616607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0616191"/>
        <c:crosses val="autoZero"/>
        <c:crossBetween val="between"/>
      </c:valAx>
      <c:serAx>
        <c:axId val="388242927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317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616607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FFC000"/>
            </a:solidFill>
            <a:ln>
              <a:solidFill>
                <a:schemeClr val="accent3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3">
                    <a:lumMod val="7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translucentPowder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3C2-46B4-8D0B-EAE1FC85A7C6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3">
                    <a:lumMod val="75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translucentPowder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3C2-46B4-8D0B-EAE1FC85A7C6}"/>
              </c:ext>
            </c:extLst>
          </c:dPt>
          <c:dLbls>
            <c:dLbl>
              <c:idx val="0"/>
              <c:layout>
                <c:manualLayout>
                  <c:x val="2.0544427324088342E-3"/>
                  <c:y val="-7.359307359307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C2-46B4-8D0B-EAE1FC85A7C6}"/>
                </c:ext>
              </c:extLst>
            </c:dLbl>
            <c:dLbl>
              <c:idx val="1"/>
              <c:layout>
                <c:manualLayout>
                  <c:x val="4.1088854648176684E-3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C2-46B4-8D0B-EAE1FC85A7C6}"/>
                </c:ext>
              </c:extLst>
            </c:dLbl>
            <c:dLbl>
              <c:idx val="2"/>
              <c:layout>
                <c:manualLayout>
                  <c:x val="2.0544427324088342E-3"/>
                  <c:y val="-6.4935064935064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C2-46B4-8D0B-EAE1FC85A7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Лист1!$A$1:$C$1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3C2-46B4-8D0B-EAE1FC85A7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0616191"/>
        <c:axId val="340616607"/>
        <c:axId val="388242927"/>
      </c:bar3DChart>
      <c:catAx>
        <c:axId val="340616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616607"/>
        <c:crosses val="autoZero"/>
        <c:auto val="1"/>
        <c:lblAlgn val="ctr"/>
        <c:lblOffset val="100"/>
        <c:noMultiLvlLbl val="0"/>
      </c:catAx>
      <c:valAx>
        <c:axId val="34061660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0616191"/>
        <c:crosses val="autoZero"/>
        <c:crossBetween val="between"/>
      </c:valAx>
      <c:serAx>
        <c:axId val="38824292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616607"/>
        <c:crosses val="autoZero"/>
      </c:ser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Лист1!$A$1:$G$1</cx:f>
        <cx:lvl ptCount="7">
          <cx:pt idx="0">8А</cx:pt>
          <cx:pt idx="1">8Б</cx:pt>
          <cx:pt idx="2">9А</cx:pt>
          <cx:pt idx="3">9Б</cx:pt>
          <cx:pt idx="4">10А</cx:pt>
          <cx:pt idx="5">11А</cx:pt>
          <cx:pt idx="6">11Б</cx:pt>
        </cx:lvl>
      </cx:strDim>
      <cx:numDim type="val">
        <cx:f>Лист1!$A$2:$G$2</cx:f>
        <cx:lvl ptCount="7" formatCode="Основной">
          <cx:pt idx="0">1</cx:pt>
          <cx:pt idx="1">3</cx:pt>
          <cx:pt idx="2">4</cx:pt>
          <cx:pt idx="3">8</cx:pt>
          <cx:pt idx="4">5</cx:pt>
          <cx:pt idx="5">7</cx:pt>
          <cx:pt idx="6">2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endParaRPr lang="ru-RU"/>
          </a:p>
        </cx:rich>
      </cx:tx>
    </cx:title>
    <cx:plotArea>
      <cx:plotAreaRegion>
        <cx:series layoutId="clusteredColumn" uniqueId="{A8FB522C-B2A2-4118-8770-702FC870719D}">
          <cx:spPr>
            <a:solidFill>
              <a:schemeClr val="accent2">
                <a:lumMod val="60000"/>
                <a:lumOff val="40000"/>
              </a:schemeClr>
            </a:solidFill>
          </cx:spPr>
          <cx:dataPt idx="1"/>
          <cx:dataLabels>
            <cx:txPr>
              <a:bodyPr spcFirstLastPara="1" vertOverflow="ellipsis" wrap="square" lIns="0" tIns="0" rIns="0" bIns="0" anchor="ctr" anchorCtr="1"/>
              <a:lstStyle/>
              <a:p>
                <a:pPr>
                  <a:defRPr sz="1400"/>
                </a:pPr>
                <a:endParaRPr lang="ru-RU" sz="1400"/>
              </a:p>
            </cx:txPr>
            <cx:visibility seriesName="0" categoryName="0" value="1"/>
          </cx:dataLabels>
          <cx:dataId val="0"/>
          <cx:layoutPr>
            <cx:aggregation/>
          </cx:layoutPr>
          <cx:axisId val="1"/>
        </cx:series>
        <cx:series layoutId="paretoLine" ownerIdx="0" uniqueId="{E775EFF0-0A5E-4B36-9CA3-5156A0F31E75}">
          <cx:axisId val="2"/>
        </cx:series>
      </cx:plotAreaRegion>
      <cx:axis id="0">
        <cx:catScaling gapWidth="0"/>
        <cx:tickLabels/>
        <cx:txPr>
          <a:bodyPr spcFirstLastPara="1" vertOverflow="ellipsis" wrap="square" lIns="0" tIns="0" rIns="0" bIns="0" anchor="ctr" anchorCtr="1"/>
          <a:lstStyle/>
          <a:p>
            <a:pPr>
              <a:defRPr sz="1100"/>
            </a:pPr>
            <a:endParaRPr lang="ru-RU" sz="1100"/>
          </a:p>
        </cx:txPr>
      </cx:axis>
      <cx:axis id="1">
        <cx:valScaling/>
        <cx:tickLabels/>
      </cx:axis>
      <cx:axis id="2">
        <cx:valScaling max="1" min="0"/>
        <cx:units unit="percentage"/>
        <cx:tickLabels/>
      </cx:axis>
    </cx:plotArea>
  </cx:chart>
  <cx:spPr>
    <a:solidFill>
      <a:schemeClr val="accent6">
        <a:lumMod val="40000"/>
        <a:lumOff val="60000"/>
      </a:schemeClr>
    </a:solidFill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6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9525">
        <a:solidFill>
          <a:schemeClr val="tx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РВ</dc:creator>
  <cp:keywords/>
  <dc:description/>
  <cp:lastModifiedBy>ZavEducation</cp:lastModifiedBy>
  <cp:revision>79</cp:revision>
  <cp:lastPrinted>2024-02-20T06:47:00Z</cp:lastPrinted>
  <dcterms:created xsi:type="dcterms:W3CDTF">2021-12-29T11:41:00Z</dcterms:created>
  <dcterms:modified xsi:type="dcterms:W3CDTF">2024-02-20T06:49:00Z</dcterms:modified>
</cp:coreProperties>
</file>